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page" w:tblpX="6193" w:tblpY="-52"/>
        <w:tblW w:w="53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87"/>
      </w:tblGrid>
      <w:tr w:rsidR="00D636AF" w14:paraId="06471BE0" w14:textId="77777777" w:rsidTr="00F40A51"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14:paraId="1E61189A" w14:textId="77777777" w:rsidR="00D636AF" w:rsidRPr="00FD66FD" w:rsidRDefault="00D636AF" w:rsidP="000918AE">
            <w:pPr>
              <w:pStyle w:val="1"/>
              <w:ind w:left="1560" w:hanging="426"/>
              <w:rPr>
                <w:sz w:val="28"/>
                <w:szCs w:val="28"/>
              </w:rPr>
            </w:pPr>
            <w:r w:rsidRPr="006D01A3">
              <w:rPr>
                <w:sz w:val="28"/>
                <w:szCs w:val="28"/>
              </w:rPr>
              <w:t>УТВЕРЖДАЮ</w:t>
            </w:r>
          </w:p>
          <w:p w14:paraId="0DF98D70" w14:textId="77777777" w:rsidR="00E61AF7" w:rsidRDefault="00D636AF" w:rsidP="000918AE">
            <w:pPr>
              <w:ind w:left="1560" w:hanging="426"/>
              <w:rPr>
                <w:sz w:val="28"/>
                <w:szCs w:val="28"/>
              </w:rPr>
            </w:pPr>
            <w:r w:rsidRPr="00F40A51">
              <w:rPr>
                <w:sz w:val="28"/>
                <w:szCs w:val="28"/>
              </w:rPr>
              <w:t>Главный инженер</w:t>
            </w:r>
          </w:p>
          <w:p w14:paraId="08B1DACB" w14:textId="77777777" w:rsidR="000918AE" w:rsidRDefault="000918AE" w:rsidP="000918AE">
            <w:pPr>
              <w:ind w:left="993"/>
              <w:rPr>
                <w:sz w:val="28"/>
                <w:szCs w:val="28"/>
              </w:rPr>
            </w:pPr>
            <w:r w:rsidRPr="000918AE">
              <w:rPr>
                <w:sz w:val="28"/>
                <w:szCs w:val="28"/>
              </w:rPr>
              <w:t xml:space="preserve"> </w:t>
            </w:r>
            <w:r w:rsidR="00D636AF" w:rsidRPr="00F40A51">
              <w:rPr>
                <w:sz w:val="28"/>
                <w:szCs w:val="28"/>
              </w:rPr>
              <w:t xml:space="preserve"> ОАО</w:t>
            </w:r>
            <w:r w:rsidRPr="000918AE">
              <w:rPr>
                <w:sz w:val="28"/>
                <w:szCs w:val="28"/>
              </w:rPr>
              <w:t xml:space="preserve"> </w:t>
            </w:r>
            <w:r w:rsidR="00D636AF" w:rsidRPr="00F40A51">
              <w:rPr>
                <w:sz w:val="28"/>
                <w:szCs w:val="28"/>
              </w:rPr>
              <w:t>«Беларуськалий»</w:t>
            </w:r>
          </w:p>
          <w:p w14:paraId="3CCFAE3A" w14:textId="0AA8D2D8" w:rsidR="00D636AF" w:rsidRPr="00F40A51" w:rsidRDefault="00D636AF" w:rsidP="000918AE">
            <w:pPr>
              <w:ind w:left="993" w:firstLine="283"/>
              <w:rPr>
                <w:sz w:val="28"/>
                <w:szCs w:val="28"/>
              </w:rPr>
            </w:pPr>
            <w:r w:rsidRPr="00F40A51">
              <w:rPr>
                <w:sz w:val="28"/>
                <w:szCs w:val="28"/>
              </w:rPr>
              <w:t>_____________</w:t>
            </w:r>
            <w:r w:rsidR="005B760A" w:rsidRPr="005B760A">
              <w:rPr>
                <w:sz w:val="28"/>
                <w:szCs w:val="28"/>
              </w:rPr>
              <w:t xml:space="preserve"> А.Б. </w:t>
            </w:r>
            <w:r w:rsidR="000918AE">
              <w:rPr>
                <w:sz w:val="28"/>
                <w:szCs w:val="28"/>
              </w:rPr>
              <w:t>П</w:t>
            </w:r>
            <w:r w:rsidR="005B760A" w:rsidRPr="005B760A">
              <w:rPr>
                <w:sz w:val="28"/>
                <w:szCs w:val="28"/>
              </w:rPr>
              <w:t>етровский</w:t>
            </w:r>
          </w:p>
          <w:p w14:paraId="065BAEA1" w14:textId="57C62853" w:rsidR="00D636AF" w:rsidRPr="00F40A51" w:rsidRDefault="008C76FB" w:rsidP="000918AE">
            <w:pPr>
              <w:ind w:left="1276" w:hanging="142"/>
              <w:rPr>
                <w:rFonts w:ascii="Calibri" w:hAnsi="Calibri"/>
                <w:sz w:val="22"/>
                <w:szCs w:val="22"/>
              </w:rPr>
            </w:pPr>
            <w:r>
              <w:rPr>
                <w:sz w:val="28"/>
                <w:szCs w:val="28"/>
              </w:rPr>
              <w:t>«___</w:t>
            </w:r>
            <w:proofErr w:type="gramStart"/>
            <w:r>
              <w:rPr>
                <w:sz w:val="28"/>
                <w:szCs w:val="28"/>
              </w:rPr>
              <w:t>_»  _</w:t>
            </w:r>
            <w:proofErr w:type="gramEnd"/>
            <w:r>
              <w:rPr>
                <w:sz w:val="28"/>
                <w:szCs w:val="28"/>
              </w:rPr>
              <w:t>____________ 202</w:t>
            </w:r>
            <w:r w:rsidR="002B520C">
              <w:rPr>
                <w:sz w:val="28"/>
                <w:szCs w:val="28"/>
                <w:lang w:val="en-US"/>
              </w:rPr>
              <w:t>5</w:t>
            </w:r>
            <w:r w:rsidR="00314846">
              <w:rPr>
                <w:sz w:val="28"/>
                <w:szCs w:val="28"/>
              </w:rPr>
              <w:t xml:space="preserve"> </w:t>
            </w:r>
            <w:r w:rsidR="000918AE">
              <w:rPr>
                <w:sz w:val="28"/>
                <w:szCs w:val="28"/>
              </w:rPr>
              <w:t>г</w:t>
            </w:r>
            <w:r w:rsidR="00314846">
              <w:rPr>
                <w:sz w:val="28"/>
                <w:szCs w:val="28"/>
              </w:rPr>
              <w:t>од</w:t>
            </w:r>
          </w:p>
        </w:tc>
      </w:tr>
    </w:tbl>
    <w:p w14:paraId="71051B7E" w14:textId="77777777" w:rsidR="00D636AF" w:rsidRPr="00F651DD" w:rsidRDefault="00D636AF" w:rsidP="00BA7F3F">
      <w:pPr>
        <w:rPr>
          <w:sz w:val="28"/>
          <w:szCs w:val="28"/>
        </w:rPr>
      </w:pPr>
    </w:p>
    <w:p w14:paraId="6BFC96AC" w14:textId="77777777" w:rsidR="00D636AF" w:rsidRDefault="00D636AF" w:rsidP="00BA7F3F">
      <w:pPr>
        <w:pStyle w:val="2"/>
        <w:rPr>
          <w:b w:val="0"/>
          <w:szCs w:val="28"/>
        </w:rPr>
      </w:pPr>
    </w:p>
    <w:p w14:paraId="542D45E2" w14:textId="77777777" w:rsidR="00D636AF" w:rsidRDefault="00D636AF" w:rsidP="00BA7F3F">
      <w:pPr>
        <w:pStyle w:val="2"/>
        <w:rPr>
          <w:b w:val="0"/>
          <w:szCs w:val="28"/>
        </w:rPr>
      </w:pPr>
    </w:p>
    <w:p w14:paraId="67DEE39D" w14:textId="77777777" w:rsidR="00D636AF" w:rsidRDefault="00D636AF" w:rsidP="00BA7F3F">
      <w:pPr>
        <w:pStyle w:val="2"/>
        <w:rPr>
          <w:b w:val="0"/>
          <w:szCs w:val="28"/>
        </w:rPr>
      </w:pPr>
    </w:p>
    <w:p w14:paraId="6CCEE92E" w14:textId="77777777" w:rsidR="00D636AF" w:rsidRDefault="00D636AF" w:rsidP="00BA7F3F">
      <w:pPr>
        <w:pStyle w:val="2"/>
        <w:rPr>
          <w:b w:val="0"/>
          <w:szCs w:val="28"/>
        </w:rPr>
      </w:pPr>
    </w:p>
    <w:p w14:paraId="58D4802C" w14:textId="77777777" w:rsidR="00D636AF" w:rsidRDefault="00D636AF" w:rsidP="00BA7F3F">
      <w:pPr>
        <w:pStyle w:val="2"/>
        <w:rPr>
          <w:b w:val="0"/>
          <w:szCs w:val="28"/>
        </w:rPr>
      </w:pPr>
    </w:p>
    <w:p w14:paraId="6B45F891" w14:textId="77777777" w:rsidR="00603D4F" w:rsidRDefault="00603D4F" w:rsidP="00BA7F3F">
      <w:pPr>
        <w:pStyle w:val="2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                        </w:t>
      </w:r>
      <w:r w:rsidRPr="00603D4F">
        <w:rPr>
          <w:b w:val="0"/>
          <w:sz w:val="28"/>
          <w:szCs w:val="28"/>
        </w:rPr>
        <w:t xml:space="preserve"> </w:t>
      </w:r>
    </w:p>
    <w:p w14:paraId="7134FF0B" w14:textId="77777777" w:rsidR="00D636AF" w:rsidRPr="009B7412" w:rsidRDefault="00D636AF" w:rsidP="00BA7F3F">
      <w:pPr>
        <w:pStyle w:val="2"/>
        <w:rPr>
          <w:b w:val="0"/>
          <w:sz w:val="28"/>
          <w:szCs w:val="28"/>
        </w:rPr>
      </w:pPr>
      <w:r w:rsidRPr="009B7412">
        <w:rPr>
          <w:b w:val="0"/>
          <w:sz w:val="28"/>
          <w:szCs w:val="28"/>
        </w:rPr>
        <w:t>ТЕХНИЧЕСКОЕ ЗАДАНИЕ</w:t>
      </w:r>
    </w:p>
    <w:p w14:paraId="73299C31" w14:textId="6D3FE79D" w:rsidR="0062310C" w:rsidRPr="00143EEB" w:rsidRDefault="00D636AF" w:rsidP="000F10F7">
      <w:pPr>
        <w:jc w:val="center"/>
        <w:rPr>
          <w:b/>
          <w:sz w:val="28"/>
          <w:szCs w:val="28"/>
        </w:rPr>
      </w:pPr>
      <w:r w:rsidRPr="009B7412">
        <w:rPr>
          <w:sz w:val="28"/>
          <w:szCs w:val="28"/>
        </w:rPr>
        <w:t xml:space="preserve">на приобретение </w:t>
      </w:r>
      <w:r w:rsidR="00564968" w:rsidRPr="00143EEB">
        <w:rPr>
          <w:b/>
          <w:sz w:val="28"/>
          <w:szCs w:val="24"/>
        </w:rPr>
        <w:t>мясорубки МИМ-300М</w:t>
      </w:r>
      <w:r w:rsidR="000F10F7" w:rsidRPr="00143EEB">
        <w:rPr>
          <w:b/>
          <w:sz w:val="28"/>
          <w:szCs w:val="24"/>
        </w:rPr>
        <w:t xml:space="preserve"> </w:t>
      </w:r>
    </w:p>
    <w:p w14:paraId="1929380B" w14:textId="6F2B8210" w:rsidR="00D636AF" w:rsidRPr="009B7412" w:rsidRDefault="00D636AF" w:rsidP="000F10F7">
      <w:pPr>
        <w:jc w:val="center"/>
        <w:rPr>
          <w:sz w:val="28"/>
          <w:szCs w:val="28"/>
        </w:rPr>
      </w:pPr>
      <w:r w:rsidRPr="009B7412">
        <w:rPr>
          <w:sz w:val="28"/>
          <w:szCs w:val="28"/>
        </w:rPr>
        <w:t xml:space="preserve">для </w:t>
      </w:r>
      <w:r w:rsidRPr="00143EEB">
        <w:rPr>
          <w:b/>
          <w:bCs/>
          <w:sz w:val="28"/>
          <w:szCs w:val="28"/>
        </w:rPr>
        <w:t>предприятия общественного питания второго рудоуправления</w:t>
      </w:r>
      <w:r w:rsidRPr="009B7412">
        <w:rPr>
          <w:sz w:val="28"/>
          <w:szCs w:val="28"/>
        </w:rPr>
        <w:t>.</w:t>
      </w:r>
    </w:p>
    <w:p w14:paraId="5D57B8F7" w14:textId="77777777" w:rsidR="00D636AF" w:rsidRPr="009B7412" w:rsidRDefault="00D636AF" w:rsidP="00BA7F3F">
      <w:pPr>
        <w:jc w:val="center"/>
        <w:rPr>
          <w:sz w:val="28"/>
          <w:szCs w:val="28"/>
        </w:rPr>
      </w:pPr>
    </w:p>
    <w:p w14:paraId="095FB3B3" w14:textId="77777777" w:rsidR="00D636AF" w:rsidRPr="009B7412" w:rsidRDefault="00D636AF" w:rsidP="00375EBE">
      <w:pPr>
        <w:numPr>
          <w:ilvl w:val="0"/>
          <w:numId w:val="1"/>
        </w:numPr>
        <w:tabs>
          <w:tab w:val="clear" w:pos="360"/>
          <w:tab w:val="num" w:pos="0"/>
        </w:tabs>
        <w:ind w:left="284" w:hanging="284"/>
        <w:rPr>
          <w:sz w:val="28"/>
          <w:szCs w:val="28"/>
        </w:rPr>
      </w:pPr>
      <w:r w:rsidRPr="009B7412">
        <w:rPr>
          <w:sz w:val="28"/>
          <w:szCs w:val="28"/>
        </w:rPr>
        <w:t>Назначение и условия эксплуатации:</w:t>
      </w:r>
    </w:p>
    <w:p w14:paraId="696C9354" w14:textId="06F4607F" w:rsidR="00491A71" w:rsidRDefault="00491A71" w:rsidP="00375EBE">
      <w:pPr>
        <w:numPr>
          <w:ilvl w:val="1"/>
          <w:numId w:val="5"/>
        </w:numPr>
        <w:ind w:left="284" w:firstLine="0"/>
        <w:rPr>
          <w:sz w:val="28"/>
          <w:szCs w:val="28"/>
        </w:rPr>
      </w:pPr>
      <w:r w:rsidRPr="00491A71">
        <w:rPr>
          <w:color w:val="212529"/>
          <w:sz w:val="28"/>
          <w:szCs w:val="28"/>
          <w:lang w:eastAsia="en-US"/>
        </w:rPr>
        <w:t xml:space="preserve">Предназначена для </w:t>
      </w:r>
      <w:r w:rsidR="00564968">
        <w:rPr>
          <w:color w:val="212529"/>
          <w:sz w:val="28"/>
          <w:szCs w:val="28"/>
          <w:lang w:eastAsia="en-US"/>
        </w:rPr>
        <w:t>измельчения мяса на фарш, повторного измельчения котлетной массы и набивки колбас на предприятиях общественного питания.</w:t>
      </w:r>
    </w:p>
    <w:p w14:paraId="315AF9D4" w14:textId="19BE5826" w:rsidR="002F50D6" w:rsidRDefault="002F50D6" w:rsidP="002F50D6">
      <w:pPr>
        <w:numPr>
          <w:ilvl w:val="1"/>
          <w:numId w:val="5"/>
        </w:numPr>
        <w:rPr>
          <w:sz w:val="28"/>
          <w:szCs w:val="28"/>
        </w:rPr>
      </w:pPr>
      <w:r w:rsidRPr="002F50D6">
        <w:rPr>
          <w:sz w:val="28"/>
          <w:szCs w:val="28"/>
        </w:rPr>
        <w:t>Температура окружающего воздуха:</w:t>
      </w:r>
      <w:r w:rsidR="00564968">
        <w:rPr>
          <w:sz w:val="28"/>
          <w:szCs w:val="28"/>
        </w:rPr>
        <w:t xml:space="preserve"> </w:t>
      </w:r>
      <w:r w:rsidRPr="002F50D6">
        <w:rPr>
          <w:sz w:val="28"/>
          <w:szCs w:val="28"/>
        </w:rPr>
        <w:t>от +1℃ до +</w:t>
      </w:r>
      <w:r w:rsidR="00564968">
        <w:rPr>
          <w:sz w:val="28"/>
          <w:szCs w:val="28"/>
        </w:rPr>
        <w:t>4</w:t>
      </w:r>
      <w:r w:rsidRPr="002F50D6">
        <w:rPr>
          <w:sz w:val="28"/>
          <w:szCs w:val="28"/>
        </w:rPr>
        <w:t>0℃</w:t>
      </w:r>
      <w:r w:rsidR="00375EBE">
        <w:rPr>
          <w:sz w:val="28"/>
          <w:szCs w:val="28"/>
        </w:rPr>
        <w:t>;</w:t>
      </w:r>
    </w:p>
    <w:p w14:paraId="4F1040AB" w14:textId="0E9BE3B3" w:rsidR="00D636AF" w:rsidRPr="009B7412" w:rsidRDefault="00D636AF" w:rsidP="0042698B">
      <w:pPr>
        <w:ind w:left="360"/>
        <w:jc w:val="both"/>
        <w:rPr>
          <w:sz w:val="28"/>
          <w:szCs w:val="28"/>
        </w:rPr>
      </w:pPr>
      <w:r w:rsidRPr="009B7412">
        <w:rPr>
          <w:sz w:val="28"/>
          <w:szCs w:val="28"/>
        </w:rPr>
        <w:t>1.</w:t>
      </w:r>
      <w:r w:rsidR="00AC64BE">
        <w:rPr>
          <w:sz w:val="28"/>
          <w:szCs w:val="28"/>
        </w:rPr>
        <w:t>3</w:t>
      </w:r>
      <w:r w:rsidRPr="009B7412">
        <w:rPr>
          <w:sz w:val="28"/>
          <w:szCs w:val="28"/>
        </w:rPr>
        <w:t xml:space="preserve"> Место установки – </w:t>
      </w:r>
      <w:r w:rsidR="00491A71">
        <w:rPr>
          <w:sz w:val="28"/>
          <w:szCs w:val="28"/>
        </w:rPr>
        <w:t>столовая</w:t>
      </w:r>
      <w:r w:rsidRPr="009B7412">
        <w:rPr>
          <w:sz w:val="28"/>
          <w:szCs w:val="28"/>
        </w:rPr>
        <w:t>.</w:t>
      </w:r>
    </w:p>
    <w:p w14:paraId="3D8DBCA8" w14:textId="77777777" w:rsidR="00D636AF" w:rsidRPr="009B7412" w:rsidRDefault="00D636AF" w:rsidP="001B2599">
      <w:pPr>
        <w:jc w:val="both"/>
        <w:rPr>
          <w:sz w:val="28"/>
          <w:szCs w:val="28"/>
        </w:rPr>
      </w:pPr>
      <w:r w:rsidRPr="009B7412">
        <w:rPr>
          <w:sz w:val="28"/>
          <w:szCs w:val="28"/>
        </w:rPr>
        <w:t>2. Технические характеристики (габаритные размеры и т.д.):</w:t>
      </w:r>
    </w:p>
    <w:p w14:paraId="018B5F63" w14:textId="43F8D574" w:rsidR="00894BF2" w:rsidRPr="009B7412" w:rsidRDefault="001F7BC2" w:rsidP="00894BF2">
      <w:pPr>
        <w:ind w:left="426"/>
        <w:jc w:val="both"/>
        <w:rPr>
          <w:sz w:val="28"/>
          <w:szCs w:val="28"/>
        </w:rPr>
      </w:pPr>
      <w:r w:rsidRPr="009B7412">
        <w:rPr>
          <w:sz w:val="28"/>
          <w:szCs w:val="28"/>
        </w:rPr>
        <w:t xml:space="preserve">2.1 </w:t>
      </w:r>
      <w:r w:rsidR="00894BF2" w:rsidRPr="009B7412">
        <w:rPr>
          <w:sz w:val="28"/>
          <w:szCs w:val="28"/>
        </w:rPr>
        <w:t>Габаритные размеры</w:t>
      </w:r>
      <w:r w:rsidR="00564968">
        <w:rPr>
          <w:sz w:val="28"/>
          <w:szCs w:val="28"/>
        </w:rPr>
        <w:t xml:space="preserve"> (ширина, глубина, высота)</w:t>
      </w:r>
      <w:r w:rsidR="00FA38FF" w:rsidRPr="009B7412">
        <w:rPr>
          <w:sz w:val="28"/>
          <w:szCs w:val="24"/>
        </w:rPr>
        <w:t xml:space="preserve">: </w:t>
      </w:r>
      <w:bookmarkStart w:id="0" w:name="_Hlk189562822"/>
      <w:r w:rsidR="00894551" w:rsidRPr="009B7412">
        <w:rPr>
          <w:sz w:val="28"/>
          <w:szCs w:val="28"/>
        </w:rPr>
        <w:sym w:font="Symbol" w:char="F0BB"/>
      </w:r>
      <w:bookmarkEnd w:id="0"/>
      <w:r w:rsidR="00894551" w:rsidRPr="001F4541">
        <w:rPr>
          <w:sz w:val="28"/>
          <w:szCs w:val="28"/>
        </w:rPr>
        <w:t xml:space="preserve"> </w:t>
      </w:r>
      <w:r w:rsidR="00564968">
        <w:rPr>
          <w:sz w:val="28"/>
          <w:szCs w:val="24"/>
        </w:rPr>
        <w:t>560</w:t>
      </w:r>
      <w:r w:rsidR="00894BF2" w:rsidRPr="009B7412">
        <w:rPr>
          <w:sz w:val="28"/>
          <w:szCs w:val="24"/>
        </w:rPr>
        <w:t>х</w:t>
      </w:r>
      <w:r w:rsidR="00564968">
        <w:rPr>
          <w:sz w:val="28"/>
          <w:szCs w:val="24"/>
        </w:rPr>
        <w:t>460</w:t>
      </w:r>
      <w:r w:rsidR="00894551">
        <w:rPr>
          <w:sz w:val="28"/>
          <w:szCs w:val="24"/>
        </w:rPr>
        <w:t>х</w:t>
      </w:r>
      <w:r w:rsidR="00564968">
        <w:rPr>
          <w:sz w:val="28"/>
          <w:szCs w:val="24"/>
        </w:rPr>
        <w:t>420</w:t>
      </w:r>
      <w:r w:rsidR="00894BF2" w:rsidRPr="009B7412">
        <w:rPr>
          <w:sz w:val="28"/>
          <w:szCs w:val="24"/>
        </w:rPr>
        <w:t xml:space="preserve"> мм</w:t>
      </w:r>
      <w:r w:rsidR="00491A71">
        <w:rPr>
          <w:sz w:val="28"/>
          <w:szCs w:val="24"/>
        </w:rPr>
        <w:t>.</w:t>
      </w:r>
      <w:r w:rsidR="005F364C" w:rsidRPr="009B7412">
        <w:rPr>
          <w:sz w:val="28"/>
          <w:szCs w:val="24"/>
        </w:rPr>
        <w:t>;</w:t>
      </w:r>
      <w:r w:rsidR="00894BF2" w:rsidRPr="009B7412">
        <w:rPr>
          <w:sz w:val="28"/>
          <w:szCs w:val="28"/>
        </w:rPr>
        <w:t xml:space="preserve"> </w:t>
      </w:r>
    </w:p>
    <w:p w14:paraId="5AD71116" w14:textId="717312EA" w:rsidR="00AE2B69" w:rsidRDefault="001C7EBE" w:rsidP="00894BF2">
      <w:pPr>
        <w:ind w:left="426"/>
        <w:jc w:val="both"/>
        <w:rPr>
          <w:sz w:val="28"/>
          <w:szCs w:val="24"/>
        </w:rPr>
      </w:pPr>
      <w:r w:rsidRPr="009B7412">
        <w:rPr>
          <w:sz w:val="28"/>
          <w:szCs w:val="28"/>
        </w:rPr>
        <w:t xml:space="preserve">2.2 </w:t>
      </w:r>
      <w:r w:rsidR="00564968">
        <w:rPr>
          <w:sz w:val="28"/>
          <w:szCs w:val="24"/>
        </w:rPr>
        <w:t>Максимальная производительность</w:t>
      </w:r>
      <w:r w:rsidR="00FA38FF" w:rsidRPr="009B7412">
        <w:rPr>
          <w:sz w:val="28"/>
          <w:szCs w:val="24"/>
        </w:rPr>
        <w:t xml:space="preserve">: </w:t>
      </w:r>
      <w:r w:rsidR="00B9142B">
        <w:rPr>
          <w:sz w:val="28"/>
          <w:szCs w:val="24"/>
        </w:rPr>
        <w:t xml:space="preserve">не менее </w:t>
      </w:r>
      <w:r w:rsidR="00564968">
        <w:rPr>
          <w:sz w:val="28"/>
          <w:szCs w:val="24"/>
        </w:rPr>
        <w:t>300 кг/ч</w:t>
      </w:r>
      <w:r w:rsidR="00FA38FF" w:rsidRPr="009B7412">
        <w:rPr>
          <w:sz w:val="28"/>
          <w:szCs w:val="24"/>
        </w:rPr>
        <w:t>;</w:t>
      </w:r>
    </w:p>
    <w:p w14:paraId="1F5A689D" w14:textId="66A98867" w:rsidR="002F50D6" w:rsidRDefault="002F50D6" w:rsidP="00894BF2">
      <w:pPr>
        <w:ind w:left="426"/>
        <w:jc w:val="both"/>
        <w:rPr>
          <w:sz w:val="28"/>
          <w:szCs w:val="24"/>
        </w:rPr>
      </w:pPr>
      <w:r w:rsidRPr="009B7412">
        <w:rPr>
          <w:sz w:val="28"/>
          <w:szCs w:val="28"/>
        </w:rPr>
        <w:t>2.</w:t>
      </w:r>
      <w:r>
        <w:rPr>
          <w:sz w:val="28"/>
          <w:szCs w:val="28"/>
        </w:rPr>
        <w:t>3</w:t>
      </w:r>
      <w:r w:rsidRPr="009B7412">
        <w:rPr>
          <w:sz w:val="28"/>
          <w:szCs w:val="28"/>
        </w:rPr>
        <w:t xml:space="preserve"> </w:t>
      </w:r>
      <w:r w:rsidR="00564968">
        <w:rPr>
          <w:sz w:val="28"/>
          <w:szCs w:val="28"/>
        </w:rPr>
        <w:t>Производительность при повторном измельчении котлетной массы: не менее 100 кг/ч</w:t>
      </w:r>
      <w:r>
        <w:rPr>
          <w:sz w:val="28"/>
          <w:szCs w:val="28"/>
        </w:rPr>
        <w:t>;</w:t>
      </w:r>
    </w:p>
    <w:p w14:paraId="75B403EF" w14:textId="121242A1" w:rsidR="00631555" w:rsidRDefault="00631555" w:rsidP="00894BF2">
      <w:pPr>
        <w:ind w:left="426"/>
        <w:jc w:val="both"/>
        <w:rPr>
          <w:sz w:val="28"/>
          <w:szCs w:val="24"/>
        </w:rPr>
      </w:pPr>
      <w:r>
        <w:rPr>
          <w:sz w:val="28"/>
          <w:szCs w:val="24"/>
        </w:rPr>
        <w:t>2.</w:t>
      </w:r>
      <w:r w:rsidR="002F50D6">
        <w:rPr>
          <w:sz w:val="28"/>
          <w:szCs w:val="24"/>
        </w:rPr>
        <w:t>4</w:t>
      </w:r>
      <w:r>
        <w:rPr>
          <w:sz w:val="28"/>
          <w:szCs w:val="24"/>
        </w:rPr>
        <w:t xml:space="preserve"> </w:t>
      </w:r>
      <w:r w:rsidR="00564968">
        <w:rPr>
          <w:sz w:val="28"/>
          <w:szCs w:val="24"/>
        </w:rPr>
        <w:t xml:space="preserve">Установленная мощность: </w:t>
      </w:r>
      <w:r w:rsidR="00B80CCF">
        <w:rPr>
          <w:sz w:val="28"/>
          <w:szCs w:val="24"/>
        </w:rPr>
        <w:t xml:space="preserve">не более </w:t>
      </w:r>
      <w:r w:rsidR="0040312E">
        <w:rPr>
          <w:sz w:val="28"/>
          <w:szCs w:val="24"/>
        </w:rPr>
        <w:t xml:space="preserve">1,1 </w:t>
      </w:r>
      <w:r w:rsidR="00564968">
        <w:rPr>
          <w:sz w:val="28"/>
          <w:szCs w:val="24"/>
        </w:rPr>
        <w:t>кВт;</w:t>
      </w:r>
    </w:p>
    <w:p w14:paraId="7B689334" w14:textId="16835A21" w:rsidR="00D750B5" w:rsidRDefault="00D750B5" w:rsidP="00894BF2">
      <w:pPr>
        <w:ind w:left="426"/>
        <w:jc w:val="both"/>
        <w:rPr>
          <w:sz w:val="28"/>
          <w:szCs w:val="24"/>
        </w:rPr>
      </w:pPr>
      <w:r>
        <w:rPr>
          <w:sz w:val="28"/>
          <w:szCs w:val="24"/>
        </w:rPr>
        <w:t>2.</w:t>
      </w:r>
      <w:r w:rsidR="002F50D6">
        <w:rPr>
          <w:sz w:val="28"/>
          <w:szCs w:val="24"/>
        </w:rPr>
        <w:t>5</w:t>
      </w:r>
      <w:r>
        <w:rPr>
          <w:sz w:val="28"/>
          <w:szCs w:val="24"/>
        </w:rPr>
        <w:t xml:space="preserve"> </w:t>
      </w:r>
      <w:r w:rsidR="00564968">
        <w:rPr>
          <w:sz w:val="28"/>
          <w:szCs w:val="24"/>
        </w:rPr>
        <w:t>Номинальная потребляемая мощность</w:t>
      </w:r>
      <w:r>
        <w:rPr>
          <w:sz w:val="28"/>
          <w:szCs w:val="24"/>
        </w:rPr>
        <w:t xml:space="preserve">: </w:t>
      </w:r>
      <w:r w:rsidR="00A32D42">
        <w:rPr>
          <w:sz w:val="28"/>
          <w:szCs w:val="28"/>
        </w:rPr>
        <w:t xml:space="preserve">не более </w:t>
      </w:r>
      <w:r w:rsidR="00564968">
        <w:rPr>
          <w:sz w:val="28"/>
          <w:szCs w:val="24"/>
        </w:rPr>
        <w:t>1,44 кВт</w:t>
      </w:r>
      <w:r w:rsidR="002A794C">
        <w:rPr>
          <w:sz w:val="28"/>
          <w:szCs w:val="24"/>
        </w:rPr>
        <w:t>/ч</w:t>
      </w:r>
      <w:r w:rsidR="00564968">
        <w:rPr>
          <w:sz w:val="28"/>
          <w:szCs w:val="24"/>
        </w:rPr>
        <w:t>;</w:t>
      </w:r>
    </w:p>
    <w:p w14:paraId="76CD06A4" w14:textId="45610723" w:rsidR="002F50D6" w:rsidRDefault="002F50D6" w:rsidP="00894BF2">
      <w:pPr>
        <w:ind w:left="426"/>
        <w:jc w:val="both"/>
        <w:rPr>
          <w:sz w:val="28"/>
          <w:szCs w:val="24"/>
        </w:rPr>
      </w:pPr>
      <w:r>
        <w:rPr>
          <w:sz w:val="28"/>
          <w:szCs w:val="24"/>
        </w:rPr>
        <w:t xml:space="preserve">2.6 </w:t>
      </w:r>
      <w:r w:rsidR="00564968">
        <w:rPr>
          <w:sz w:val="28"/>
          <w:szCs w:val="24"/>
        </w:rPr>
        <w:t xml:space="preserve">Частота вращения шнека: </w:t>
      </w:r>
      <w:r w:rsidR="00CD1EE1" w:rsidRPr="009B7412">
        <w:rPr>
          <w:sz w:val="28"/>
          <w:szCs w:val="28"/>
        </w:rPr>
        <w:sym w:font="Symbol" w:char="F0BB"/>
      </w:r>
      <w:r w:rsidR="00B05E3F">
        <w:rPr>
          <w:sz w:val="28"/>
          <w:szCs w:val="24"/>
        </w:rPr>
        <w:t>185 об/мин</w:t>
      </w:r>
      <w:r w:rsidR="00AC64BE">
        <w:rPr>
          <w:sz w:val="28"/>
          <w:szCs w:val="24"/>
        </w:rPr>
        <w:t>;</w:t>
      </w:r>
    </w:p>
    <w:p w14:paraId="34F2FA60" w14:textId="589BDEF1" w:rsidR="00B05E3F" w:rsidRDefault="00B05E3F" w:rsidP="00894BF2">
      <w:pPr>
        <w:ind w:left="426"/>
        <w:jc w:val="both"/>
        <w:rPr>
          <w:sz w:val="28"/>
          <w:szCs w:val="24"/>
        </w:rPr>
      </w:pPr>
      <w:r>
        <w:rPr>
          <w:sz w:val="28"/>
          <w:szCs w:val="24"/>
        </w:rPr>
        <w:t>2.7 Тип подачи: ручной;</w:t>
      </w:r>
    </w:p>
    <w:p w14:paraId="6EC4B54A" w14:textId="0DD924DA" w:rsidR="00B05E3F" w:rsidRDefault="00B05E3F" w:rsidP="00894BF2">
      <w:pPr>
        <w:ind w:left="426"/>
        <w:jc w:val="both"/>
        <w:rPr>
          <w:sz w:val="28"/>
          <w:szCs w:val="24"/>
        </w:rPr>
      </w:pPr>
      <w:r>
        <w:rPr>
          <w:sz w:val="28"/>
          <w:szCs w:val="24"/>
        </w:rPr>
        <w:t>2.8 Наличие реверса: да;</w:t>
      </w:r>
    </w:p>
    <w:p w14:paraId="22961A18" w14:textId="1F20D2F3" w:rsidR="00AC64BE" w:rsidRDefault="00631555" w:rsidP="00631555">
      <w:pPr>
        <w:ind w:left="426"/>
        <w:rPr>
          <w:sz w:val="28"/>
          <w:szCs w:val="24"/>
        </w:rPr>
      </w:pPr>
      <w:r>
        <w:rPr>
          <w:sz w:val="28"/>
          <w:szCs w:val="24"/>
        </w:rPr>
        <w:t>2.</w:t>
      </w:r>
      <w:r w:rsidR="00B05E3F">
        <w:rPr>
          <w:sz w:val="28"/>
          <w:szCs w:val="24"/>
        </w:rPr>
        <w:t>9</w:t>
      </w:r>
      <w:r>
        <w:rPr>
          <w:sz w:val="28"/>
          <w:szCs w:val="24"/>
        </w:rPr>
        <w:t xml:space="preserve"> </w:t>
      </w:r>
      <w:r w:rsidR="00B9142B">
        <w:rPr>
          <w:sz w:val="28"/>
          <w:szCs w:val="24"/>
        </w:rPr>
        <w:t xml:space="preserve">Материал </w:t>
      </w:r>
      <w:r w:rsidR="00B05E3F">
        <w:rPr>
          <w:sz w:val="28"/>
          <w:szCs w:val="24"/>
        </w:rPr>
        <w:t>корпуса</w:t>
      </w:r>
      <w:r w:rsidR="00B9142B">
        <w:rPr>
          <w:sz w:val="28"/>
          <w:szCs w:val="24"/>
        </w:rPr>
        <w:t>: нержавеющая сталь</w:t>
      </w:r>
      <w:r w:rsidR="00AC64BE">
        <w:rPr>
          <w:sz w:val="28"/>
          <w:szCs w:val="24"/>
        </w:rPr>
        <w:t>;</w:t>
      </w:r>
    </w:p>
    <w:p w14:paraId="6BC4EBD6" w14:textId="2FF508A5" w:rsidR="00AC64BE" w:rsidRDefault="00AC64BE" w:rsidP="00AC64BE">
      <w:pPr>
        <w:ind w:left="426"/>
        <w:rPr>
          <w:sz w:val="28"/>
          <w:szCs w:val="24"/>
        </w:rPr>
      </w:pPr>
      <w:r>
        <w:rPr>
          <w:sz w:val="28"/>
          <w:szCs w:val="24"/>
        </w:rPr>
        <w:t>2.1</w:t>
      </w:r>
      <w:r w:rsidR="00B05E3F">
        <w:rPr>
          <w:sz w:val="28"/>
          <w:szCs w:val="24"/>
        </w:rPr>
        <w:t>0</w:t>
      </w:r>
      <w:r>
        <w:rPr>
          <w:sz w:val="28"/>
          <w:szCs w:val="24"/>
        </w:rPr>
        <w:t xml:space="preserve"> </w:t>
      </w:r>
      <w:r w:rsidR="00F96906">
        <w:rPr>
          <w:sz w:val="28"/>
          <w:szCs w:val="24"/>
        </w:rPr>
        <w:t>Мясорубка</w:t>
      </w:r>
      <w:r>
        <w:rPr>
          <w:sz w:val="28"/>
          <w:szCs w:val="24"/>
        </w:rPr>
        <w:t xml:space="preserve"> устанавливается на</w:t>
      </w:r>
      <w:r w:rsidR="00B05E3F">
        <w:rPr>
          <w:sz w:val="28"/>
          <w:szCs w:val="24"/>
        </w:rPr>
        <w:t xml:space="preserve"> опору </w:t>
      </w:r>
      <w:r w:rsidR="000C1D6E">
        <w:rPr>
          <w:sz w:val="28"/>
          <w:szCs w:val="24"/>
        </w:rPr>
        <w:t>с</w:t>
      </w:r>
      <w:r>
        <w:rPr>
          <w:sz w:val="28"/>
          <w:szCs w:val="24"/>
        </w:rPr>
        <w:t xml:space="preserve"> регулируемы</w:t>
      </w:r>
      <w:r w:rsidR="000C1D6E">
        <w:rPr>
          <w:sz w:val="28"/>
          <w:szCs w:val="24"/>
        </w:rPr>
        <w:t>ми</w:t>
      </w:r>
      <w:r>
        <w:rPr>
          <w:sz w:val="28"/>
          <w:szCs w:val="24"/>
        </w:rPr>
        <w:t xml:space="preserve"> ножк</w:t>
      </w:r>
      <w:r w:rsidR="008A7890">
        <w:rPr>
          <w:sz w:val="28"/>
          <w:szCs w:val="24"/>
        </w:rPr>
        <w:t>а</w:t>
      </w:r>
      <w:r w:rsidR="000C1D6E">
        <w:rPr>
          <w:sz w:val="28"/>
          <w:szCs w:val="24"/>
        </w:rPr>
        <w:t>ми</w:t>
      </w:r>
      <w:r>
        <w:rPr>
          <w:sz w:val="28"/>
          <w:szCs w:val="24"/>
        </w:rPr>
        <w:t>.</w:t>
      </w:r>
    </w:p>
    <w:p w14:paraId="6A020448" w14:textId="7F54F95F" w:rsidR="00F96906" w:rsidRDefault="00F96906" w:rsidP="00F96906">
      <w:pPr>
        <w:shd w:val="clear" w:color="auto" w:fill="FFFFFF"/>
        <w:spacing w:line="240" w:lineRule="atLeast"/>
        <w:ind w:left="284" w:hanging="284"/>
        <w:textAlignment w:val="top"/>
        <w:rPr>
          <w:sz w:val="28"/>
          <w:szCs w:val="28"/>
        </w:rPr>
      </w:pPr>
      <w:r>
        <w:rPr>
          <w:sz w:val="28"/>
          <w:szCs w:val="28"/>
        </w:rPr>
        <w:t>3</w:t>
      </w:r>
      <w:r w:rsidRPr="001F4541">
        <w:rPr>
          <w:sz w:val="28"/>
          <w:szCs w:val="28"/>
        </w:rPr>
        <w:t xml:space="preserve">. Требования к </w:t>
      </w:r>
      <w:r>
        <w:rPr>
          <w:sz w:val="28"/>
          <w:szCs w:val="28"/>
        </w:rPr>
        <w:t>комплектации</w:t>
      </w:r>
      <w:r w:rsidR="008D699F">
        <w:rPr>
          <w:sz w:val="28"/>
          <w:szCs w:val="28"/>
        </w:rPr>
        <w:t xml:space="preserve"> сменных деталей</w:t>
      </w:r>
      <w:r w:rsidRPr="001F4541">
        <w:rPr>
          <w:sz w:val="28"/>
          <w:szCs w:val="28"/>
        </w:rPr>
        <w:t xml:space="preserve">: </w:t>
      </w:r>
    </w:p>
    <w:p w14:paraId="0E677BC8" w14:textId="357E3ED1" w:rsidR="00CD1EE1" w:rsidRDefault="00F96906" w:rsidP="00AC64BE">
      <w:pPr>
        <w:ind w:left="426"/>
        <w:rPr>
          <w:sz w:val="28"/>
          <w:szCs w:val="24"/>
        </w:rPr>
      </w:pPr>
      <w:r>
        <w:rPr>
          <w:sz w:val="28"/>
          <w:szCs w:val="24"/>
        </w:rPr>
        <w:t>3.1</w:t>
      </w:r>
      <w:r w:rsidR="008D699F">
        <w:rPr>
          <w:sz w:val="28"/>
          <w:szCs w:val="24"/>
        </w:rPr>
        <w:t xml:space="preserve"> </w:t>
      </w:r>
      <w:r w:rsidR="00CD1EE1">
        <w:rPr>
          <w:sz w:val="28"/>
          <w:szCs w:val="24"/>
        </w:rPr>
        <w:t>Два комплекта: т</w:t>
      </w:r>
      <w:r w:rsidR="008D699F">
        <w:rPr>
          <w:sz w:val="28"/>
          <w:szCs w:val="24"/>
        </w:rPr>
        <w:t>олкач, набор ножевых решеток с диаметром отверстий</w:t>
      </w:r>
      <w:r w:rsidR="00B05E3F">
        <w:rPr>
          <w:sz w:val="28"/>
          <w:szCs w:val="24"/>
        </w:rPr>
        <w:t xml:space="preserve"> 3</w:t>
      </w:r>
      <w:r w:rsidR="00CD1EE1">
        <w:rPr>
          <w:sz w:val="28"/>
          <w:szCs w:val="24"/>
        </w:rPr>
        <w:t>мм</w:t>
      </w:r>
      <w:r w:rsidR="00B05E3F">
        <w:rPr>
          <w:sz w:val="28"/>
          <w:szCs w:val="24"/>
        </w:rPr>
        <w:t>, 5</w:t>
      </w:r>
      <w:r w:rsidR="00CD1EE1">
        <w:rPr>
          <w:sz w:val="28"/>
          <w:szCs w:val="24"/>
        </w:rPr>
        <w:t>мм</w:t>
      </w:r>
      <w:r w:rsidR="00B05E3F">
        <w:rPr>
          <w:sz w:val="28"/>
          <w:szCs w:val="24"/>
        </w:rPr>
        <w:t>, 9 мм</w:t>
      </w:r>
      <w:r w:rsidR="00CD1EE1">
        <w:rPr>
          <w:sz w:val="28"/>
          <w:szCs w:val="24"/>
        </w:rPr>
        <w:t xml:space="preserve">; </w:t>
      </w:r>
    </w:p>
    <w:p w14:paraId="24729612" w14:textId="556A55D7" w:rsidR="008D699F" w:rsidRDefault="00CD1EE1" w:rsidP="00AC64BE">
      <w:pPr>
        <w:ind w:left="426"/>
        <w:rPr>
          <w:sz w:val="28"/>
          <w:szCs w:val="24"/>
        </w:rPr>
      </w:pPr>
      <w:r>
        <w:rPr>
          <w:sz w:val="28"/>
          <w:szCs w:val="24"/>
        </w:rPr>
        <w:t>3.2 П</w:t>
      </w:r>
      <w:r w:rsidR="008D699F">
        <w:rPr>
          <w:sz w:val="28"/>
          <w:szCs w:val="24"/>
        </w:rPr>
        <w:t>ривод, рама, зажим заземления, чаша с предохранителем, зажим, кнопка «Пуск», Кнопка «Стоп», Кнопка «Реверс», индикатор «Сеть», облицовка, опора;</w:t>
      </w:r>
    </w:p>
    <w:p w14:paraId="706CC87A" w14:textId="77777777" w:rsidR="008D699F" w:rsidRDefault="008D699F" w:rsidP="00AC64BE">
      <w:pPr>
        <w:ind w:left="426"/>
        <w:rPr>
          <w:sz w:val="28"/>
          <w:szCs w:val="24"/>
        </w:rPr>
      </w:pPr>
      <w:r>
        <w:rPr>
          <w:sz w:val="28"/>
          <w:szCs w:val="24"/>
        </w:rPr>
        <w:t>3.2 Резьбовые зажимы для крепления корпуса;</w:t>
      </w:r>
    </w:p>
    <w:p w14:paraId="1DE6DEDE" w14:textId="5FE9FAA8" w:rsidR="00F96906" w:rsidRDefault="008D699F" w:rsidP="00AC64BE">
      <w:pPr>
        <w:ind w:left="426"/>
        <w:rPr>
          <w:sz w:val="28"/>
          <w:szCs w:val="24"/>
        </w:rPr>
      </w:pPr>
      <w:r>
        <w:rPr>
          <w:sz w:val="28"/>
          <w:szCs w:val="24"/>
        </w:rPr>
        <w:t xml:space="preserve">3.3 </w:t>
      </w:r>
      <w:r w:rsidR="00B05E3F">
        <w:rPr>
          <w:sz w:val="28"/>
          <w:szCs w:val="24"/>
        </w:rPr>
        <w:t>Кабель для подсоединения мясорубки к автоматическому выключателю.</w:t>
      </w:r>
    </w:p>
    <w:p w14:paraId="3F97707C" w14:textId="35C285A2" w:rsidR="001F4541" w:rsidRPr="001F4541" w:rsidRDefault="001F4541" w:rsidP="001F4541">
      <w:pPr>
        <w:shd w:val="clear" w:color="auto" w:fill="FFFFFF"/>
        <w:spacing w:line="240" w:lineRule="atLeast"/>
        <w:ind w:left="284" w:hanging="284"/>
        <w:textAlignment w:val="top"/>
        <w:rPr>
          <w:sz w:val="28"/>
          <w:szCs w:val="28"/>
        </w:rPr>
      </w:pPr>
      <w:bookmarkStart w:id="1" w:name="_Hlk189578242"/>
      <w:r>
        <w:rPr>
          <w:sz w:val="28"/>
          <w:szCs w:val="28"/>
        </w:rPr>
        <w:t>4</w:t>
      </w:r>
      <w:r w:rsidRPr="001F4541">
        <w:rPr>
          <w:sz w:val="28"/>
          <w:szCs w:val="28"/>
        </w:rPr>
        <w:t xml:space="preserve">. Требования к поставке: </w:t>
      </w:r>
    </w:p>
    <w:bookmarkEnd w:id="1"/>
    <w:p w14:paraId="2FC31CCA" w14:textId="7CE8F8E9" w:rsidR="001F4541" w:rsidRPr="001F4541" w:rsidRDefault="005B760A" w:rsidP="00AC64BE">
      <w:pPr>
        <w:ind w:left="426"/>
        <w:jc w:val="both"/>
        <w:rPr>
          <w:sz w:val="28"/>
          <w:szCs w:val="28"/>
        </w:rPr>
      </w:pPr>
      <w:r w:rsidRPr="005B760A">
        <w:rPr>
          <w:sz w:val="28"/>
          <w:szCs w:val="28"/>
        </w:rPr>
        <w:t>4</w:t>
      </w:r>
      <w:r w:rsidR="001F4541" w:rsidRPr="001F4541">
        <w:rPr>
          <w:sz w:val="28"/>
          <w:szCs w:val="28"/>
        </w:rPr>
        <w:t xml:space="preserve">.1 </w:t>
      </w:r>
      <w:r w:rsidR="001D79FB">
        <w:rPr>
          <w:color w:val="000000"/>
          <w:sz w:val="28"/>
          <w:szCs w:val="28"/>
          <w:shd w:val="clear" w:color="auto" w:fill="FFFFFF"/>
        </w:rPr>
        <w:t>Мясорубка</w:t>
      </w:r>
      <w:r w:rsidR="00CD1EE1">
        <w:rPr>
          <w:sz w:val="28"/>
          <w:szCs w:val="28"/>
        </w:rPr>
        <w:t xml:space="preserve"> </w:t>
      </w:r>
      <w:r w:rsidR="001F4541" w:rsidRPr="001F4541">
        <w:rPr>
          <w:sz w:val="28"/>
          <w:szCs w:val="28"/>
        </w:rPr>
        <w:t xml:space="preserve">поставляться заказчику полностью </w:t>
      </w:r>
      <w:r w:rsidR="00631555">
        <w:rPr>
          <w:sz w:val="28"/>
          <w:szCs w:val="28"/>
        </w:rPr>
        <w:t xml:space="preserve">в </w:t>
      </w:r>
      <w:r w:rsidR="001F4541" w:rsidRPr="001F4541">
        <w:rPr>
          <w:sz w:val="28"/>
          <w:szCs w:val="28"/>
        </w:rPr>
        <w:t>собранн</w:t>
      </w:r>
      <w:r w:rsidR="00631555">
        <w:rPr>
          <w:sz w:val="28"/>
          <w:szCs w:val="28"/>
        </w:rPr>
        <w:t>ом</w:t>
      </w:r>
      <w:r w:rsidR="001F4541" w:rsidRPr="001F4541">
        <w:rPr>
          <w:sz w:val="28"/>
          <w:szCs w:val="28"/>
        </w:rPr>
        <w:t>, отлаженн</w:t>
      </w:r>
      <w:r w:rsidR="00631555">
        <w:rPr>
          <w:sz w:val="28"/>
          <w:szCs w:val="28"/>
        </w:rPr>
        <w:t>ом</w:t>
      </w:r>
      <w:r w:rsidR="001F4541" w:rsidRPr="001F4541">
        <w:rPr>
          <w:sz w:val="28"/>
          <w:szCs w:val="28"/>
        </w:rPr>
        <w:t>, законсервированн</w:t>
      </w:r>
      <w:r w:rsidR="00631555">
        <w:rPr>
          <w:sz w:val="28"/>
          <w:szCs w:val="28"/>
        </w:rPr>
        <w:t>ом</w:t>
      </w:r>
      <w:r w:rsidR="001F4541" w:rsidRPr="001F4541">
        <w:rPr>
          <w:sz w:val="28"/>
          <w:szCs w:val="28"/>
        </w:rPr>
        <w:t xml:space="preserve"> и в упакованном виде.</w:t>
      </w:r>
    </w:p>
    <w:p w14:paraId="6B343FC1" w14:textId="56B07F1D" w:rsidR="001F4541" w:rsidRPr="001F4541" w:rsidRDefault="005B760A" w:rsidP="00AC64BE">
      <w:pPr>
        <w:ind w:left="426"/>
        <w:contextualSpacing/>
        <w:jc w:val="both"/>
        <w:rPr>
          <w:sz w:val="28"/>
          <w:szCs w:val="28"/>
        </w:rPr>
      </w:pPr>
      <w:r w:rsidRPr="005B760A">
        <w:rPr>
          <w:sz w:val="28"/>
          <w:szCs w:val="28"/>
        </w:rPr>
        <w:t>4</w:t>
      </w:r>
      <w:r w:rsidR="001F4541" w:rsidRPr="001F4541">
        <w:rPr>
          <w:sz w:val="28"/>
          <w:szCs w:val="28"/>
        </w:rPr>
        <w:t>.2 Способ консервации и, при необходимости, упаковки дополнительных комплектных единиц должен обеспечивать сохранность при их транспортировке, погрузочно-разгрузочных операциях и временном хранении.</w:t>
      </w:r>
    </w:p>
    <w:p w14:paraId="4E7ECF2A" w14:textId="06441101" w:rsidR="001F4541" w:rsidRPr="001F4541" w:rsidRDefault="001F4541" w:rsidP="001F4541">
      <w:pPr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1F4541">
        <w:rPr>
          <w:sz w:val="28"/>
          <w:szCs w:val="28"/>
        </w:rPr>
        <w:t>. Общие требования:</w:t>
      </w:r>
    </w:p>
    <w:p w14:paraId="71DE686E" w14:textId="31ECB032" w:rsidR="001F4541" w:rsidRPr="000918AE" w:rsidRDefault="001F4541" w:rsidP="001D79FB">
      <w:pPr>
        <w:ind w:firstLine="426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1F4541">
        <w:rPr>
          <w:sz w:val="28"/>
          <w:szCs w:val="28"/>
        </w:rPr>
        <w:t>.1 Гарантийные обязательства – не менее 24 месяцев с момента ввода в эксплуатацию;</w:t>
      </w:r>
    </w:p>
    <w:p w14:paraId="7C592C8F" w14:textId="34A0BE8F" w:rsidR="001F4541" w:rsidRPr="001F4541" w:rsidRDefault="001F4541" w:rsidP="001F4541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1F4541">
        <w:rPr>
          <w:sz w:val="28"/>
          <w:szCs w:val="28"/>
        </w:rPr>
        <w:t xml:space="preserve">.2 Срок службы: не менее 8 лет; </w:t>
      </w:r>
    </w:p>
    <w:p w14:paraId="040F59AC" w14:textId="49D87BC4" w:rsidR="001F4541" w:rsidRPr="001F4541" w:rsidRDefault="001F4541" w:rsidP="001F4541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1F4541">
        <w:rPr>
          <w:sz w:val="28"/>
          <w:szCs w:val="28"/>
        </w:rPr>
        <w:t>.3 Вся документация должна быть на русском языке;</w:t>
      </w:r>
    </w:p>
    <w:p w14:paraId="5BEFC85D" w14:textId="5257AC02" w:rsidR="001F4541" w:rsidRPr="001F4541" w:rsidRDefault="001F4541" w:rsidP="001F4541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1F4541">
        <w:rPr>
          <w:sz w:val="28"/>
          <w:szCs w:val="28"/>
        </w:rPr>
        <w:t>.4 Требования к сертификации: сертификат соответствия РБ;</w:t>
      </w:r>
    </w:p>
    <w:p w14:paraId="18E6906C" w14:textId="1B2AFAA3" w:rsidR="001F4541" w:rsidRPr="001F4541" w:rsidRDefault="001F4541" w:rsidP="005B760A">
      <w:pPr>
        <w:ind w:left="426" w:hanging="142"/>
        <w:jc w:val="both"/>
        <w:rPr>
          <w:sz w:val="28"/>
          <w:szCs w:val="28"/>
        </w:rPr>
      </w:pPr>
      <w:r w:rsidRPr="001F4541">
        <w:rPr>
          <w:sz w:val="28"/>
          <w:szCs w:val="28"/>
        </w:rPr>
        <w:lastRenderedPageBreak/>
        <w:t xml:space="preserve"> </w:t>
      </w:r>
      <w:r>
        <w:rPr>
          <w:sz w:val="28"/>
          <w:szCs w:val="28"/>
        </w:rPr>
        <w:t>5</w:t>
      </w:r>
      <w:r w:rsidRPr="001F4541">
        <w:rPr>
          <w:sz w:val="28"/>
          <w:szCs w:val="28"/>
        </w:rPr>
        <w:t xml:space="preserve">.5 Другие требования: поставщик обязан </w:t>
      </w:r>
      <w:r w:rsidRPr="001F4541">
        <w:rPr>
          <w:rFonts w:eastAsia="Calibri"/>
          <w:color w:val="000000"/>
          <w:sz w:val="28"/>
          <w:szCs w:val="28"/>
        </w:rPr>
        <w:t xml:space="preserve">предоставить заверенную копию сертификата соответствия поставляемого товара требованиям технического регламента Таможенного союза «О безопасности машин и оборудования» (ТР ТС 010/2011), выданный аккредитованным органом по сертификации, включённым в Единый реестр органов по сертификации и испытательных лабораторий (центров) Таможенного союза; </w:t>
      </w:r>
      <w:r w:rsidRPr="001F4541">
        <w:rPr>
          <w:sz w:val="28"/>
          <w:szCs w:val="28"/>
        </w:rPr>
        <w:t>наличие собственной сервисной службы у поставщика, наличие сервисных центров на территории Республики Беларусь с гарантированной поставкой запасных частей в течение одного месяца на весь срок эксплуатации.</w:t>
      </w:r>
    </w:p>
    <w:p w14:paraId="603F43A4" w14:textId="139C94F8" w:rsidR="001F4541" w:rsidRPr="001F4541" w:rsidRDefault="001F4541" w:rsidP="001F4541">
      <w:pPr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1F4541">
        <w:rPr>
          <w:sz w:val="28"/>
          <w:szCs w:val="28"/>
        </w:rPr>
        <w:t>. Требования к конкурсному предложению:</w:t>
      </w:r>
    </w:p>
    <w:p w14:paraId="7612E48F" w14:textId="51BD479E" w:rsidR="001F4541" w:rsidRPr="001F4541" w:rsidRDefault="001F4541" w:rsidP="00AC64BE">
      <w:pPr>
        <w:ind w:left="284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1F4541">
        <w:rPr>
          <w:sz w:val="28"/>
          <w:szCs w:val="28"/>
        </w:rPr>
        <w:t>.1 Техническое предложение должно содержать ответы на все вопросы в последовательности, изложенной в техническом задании;</w:t>
      </w:r>
    </w:p>
    <w:p w14:paraId="4DD73710" w14:textId="4B60924F" w:rsidR="001F4541" w:rsidRPr="001F4541" w:rsidRDefault="001F4541" w:rsidP="001F4541">
      <w:pPr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1F4541">
        <w:rPr>
          <w:sz w:val="28"/>
          <w:szCs w:val="28"/>
        </w:rPr>
        <w:t>.2 Предложение признается не соответствующим техническому заданию, если:</w:t>
      </w:r>
    </w:p>
    <w:p w14:paraId="5468370E" w14:textId="06D8C62B" w:rsidR="001F4541" w:rsidRPr="001F4541" w:rsidRDefault="001F4541" w:rsidP="001F4541">
      <w:pPr>
        <w:ind w:left="709" w:hanging="425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1F4541">
        <w:rPr>
          <w:sz w:val="28"/>
          <w:szCs w:val="28"/>
        </w:rPr>
        <w:t>.2.1 Оно не отвечает требованиям технического задания;</w:t>
      </w:r>
    </w:p>
    <w:p w14:paraId="3D14F08C" w14:textId="6EBBE28B" w:rsidR="001F4541" w:rsidRPr="001F4541" w:rsidRDefault="001F4541" w:rsidP="001F4541">
      <w:pPr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1F4541">
        <w:rPr>
          <w:sz w:val="28"/>
          <w:szCs w:val="28"/>
        </w:rPr>
        <w:t>.2.2 Не содержит ответов на все вопросы, изложенные в техническом задании.</w:t>
      </w:r>
    </w:p>
    <w:p w14:paraId="675D0A3E" w14:textId="77777777" w:rsidR="001F4541" w:rsidRPr="001F4541" w:rsidRDefault="001F4541" w:rsidP="001F4541">
      <w:pPr>
        <w:tabs>
          <w:tab w:val="num" w:pos="0"/>
        </w:tabs>
        <w:ind w:right="283"/>
        <w:jc w:val="both"/>
        <w:rPr>
          <w:sz w:val="32"/>
        </w:rPr>
      </w:pPr>
      <w:r w:rsidRPr="001F4541">
        <w:rPr>
          <w:bCs/>
          <w:sz w:val="28"/>
          <w:szCs w:val="28"/>
        </w:rPr>
        <w:t xml:space="preserve">6. Требуемое </w:t>
      </w:r>
      <w:r w:rsidRPr="00143EEB">
        <w:rPr>
          <w:b/>
          <w:sz w:val="28"/>
          <w:szCs w:val="28"/>
        </w:rPr>
        <w:t>количество: 1 шт.</w:t>
      </w:r>
      <w:r w:rsidRPr="001F4541">
        <w:rPr>
          <w:sz w:val="28"/>
          <w:szCs w:val="28"/>
        </w:rPr>
        <w:t xml:space="preserve"> </w:t>
      </w:r>
    </w:p>
    <w:p w14:paraId="775ECF20" w14:textId="77777777" w:rsidR="001F4541" w:rsidRPr="001F4541" w:rsidRDefault="001F4541" w:rsidP="001F4541">
      <w:pPr>
        <w:tabs>
          <w:tab w:val="left" w:pos="7725"/>
        </w:tabs>
        <w:jc w:val="both"/>
        <w:rPr>
          <w:sz w:val="28"/>
          <w:szCs w:val="28"/>
        </w:rPr>
      </w:pPr>
    </w:p>
    <w:p w14:paraId="083FF412" w14:textId="73A677A8" w:rsidR="00375EBE" w:rsidRPr="00375EBE" w:rsidRDefault="00375EBE" w:rsidP="00375EBE">
      <w:pPr>
        <w:rPr>
          <w:sz w:val="28"/>
          <w:szCs w:val="28"/>
        </w:rPr>
      </w:pPr>
      <w:r w:rsidRPr="00375EBE">
        <w:rPr>
          <w:sz w:val="28"/>
          <w:szCs w:val="28"/>
        </w:rPr>
        <w:t xml:space="preserve">Главный инженер управления                                                        </w:t>
      </w:r>
      <w:r>
        <w:rPr>
          <w:sz w:val="28"/>
          <w:szCs w:val="28"/>
        </w:rPr>
        <w:t xml:space="preserve">    </w:t>
      </w:r>
      <w:r w:rsidRPr="00375EBE">
        <w:rPr>
          <w:sz w:val="28"/>
          <w:szCs w:val="28"/>
        </w:rPr>
        <w:t>А.В. Богаченко</w:t>
      </w:r>
    </w:p>
    <w:p w14:paraId="188303A6" w14:textId="77777777" w:rsidR="00375EBE" w:rsidRPr="00375EBE" w:rsidRDefault="00375EBE" w:rsidP="00375EBE">
      <w:pPr>
        <w:rPr>
          <w:sz w:val="28"/>
          <w:szCs w:val="28"/>
        </w:rPr>
      </w:pPr>
      <w:r w:rsidRPr="00375EBE">
        <w:rPr>
          <w:sz w:val="28"/>
          <w:szCs w:val="28"/>
        </w:rPr>
        <w:t>второго рудоуправления</w:t>
      </w:r>
    </w:p>
    <w:p w14:paraId="752FB81D" w14:textId="77777777" w:rsidR="00375EBE" w:rsidRPr="00375EBE" w:rsidRDefault="00375EBE" w:rsidP="00375EBE">
      <w:pPr>
        <w:ind w:right="-17"/>
        <w:rPr>
          <w:sz w:val="28"/>
          <w:szCs w:val="28"/>
        </w:rPr>
      </w:pPr>
    </w:p>
    <w:p w14:paraId="42B7354F" w14:textId="77777777" w:rsidR="00375EBE" w:rsidRPr="00375EBE" w:rsidRDefault="00375EBE" w:rsidP="00375EBE">
      <w:pPr>
        <w:ind w:right="-17"/>
        <w:rPr>
          <w:sz w:val="28"/>
          <w:szCs w:val="28"/>
        </w:rPr>
      </w:pPr>
      <w:r w:rsidRPr="00375EBE">
        <w:rPr>
          <w:sz w:val="28"/>
          <w:szCs w:val="28"/>
        </w:rPr>
        <w:t>Согласовано:</w:t>
      </w:r>
    </w:p>
    <w:p w14:paraId="0984EC72" w14:textId="77777777" w:rsidR="00375EBE" w:rsidRPr="00375EBE" w:rsidRDefault="00375EBE" w:rsidP="00375EBE">
      <w:pPr>
        <w:rPr>
          <w:sz w:val="28"/>
          <w:szCs w:val="28"/>
        </w:rPr>
      </w:pPr>
      <w:r w:rsidRPr="00375EBE">
        <w:rPr>
          <w:sz w:val="28"/>
          <w:szCs w:val="28"/>
        </w:rPr>
        <w:t xml:space="preserve">Заведующий предприятия общественного </w:t>
      </w:r>
    </w:p>
    <w:p w14:paraId="4B6F9599" w14:textId="5A0EEB01" w:rsidR="00375EBE" w:rsidRPr="00375EBE" w:rsidRDefault="00375EBE" w:rsidP="00375EBE">
      <w:pPr>
        <w:rPr>
          <w:sz w:val="32"/>
        </w:rPr>
      </w:pPr>
      <w:r w:rsidRPr="00375EBE">
        <w:rPr>
          <w:sz w:val="28"/>
          <w:szCs w:val="28"/>
        </w:rPr>
        <w:t>питания второго рудоуправления</w:t>
      </w:r>
      <w:r w:rsidRPr="00375EBE">
        <w:rPr>
          <w:sz w:val="28"/>
          <w:szCs w:val="28"/>
        </w:rPr>
        <w:tab/>
      </w:r>
      <w:r w:rsidRPr="00375EBE">
        <w:rPr>
          <w:sz w:val="28"/>
          <w:szCs w:val="28"/>
        </w:rPr>
        <w:tab/>
      </w:r>
      <w:r w:rsidRPr="00375EBE">
        <w:rPr>
          <w:sz w:val="28"/>
          <w:szCs w:val="28"/>
        </w:rPr>
        <w:tab/>
        <w:t xml:space="preserve">                                </w:t>
      </w:r>
      <w:r>
        <w:rPr>
          <w:sz w:val="28"/>
          <w:szCs w:val="28"/>
        </w:rPr>
        <w:t xml:space="preserve">    </w:t>
      </w:r>
      <w:r w:rsidRPr="00375EBE">
        <w:rPr>
          <w:sz w:val="28"/>
          <w:szCs w:val="28"/>
        </w:rPr>
        <w:t xml:space="preserve">С.Н. </w:t>
      </w:r>
      <w:proofErr w:type="spellStart"/>
      <w:r w:rsidRPr="00375EBE">
        <w:rPr>
          <w:sz w:val="28"/>
          <w:szCs w:val="28"/>
        </w:rPr>
        <w:t>Иокша</w:t>
      </w:r>
      <w:proofErr w:type="spellEnd"/>
    </w:p>
    <w:p w14:paraId="12CAF3AA" w14:textId="77777777" w:rsidR="00375EBE" w:rsidRPr="00375EBE" w:rsidRDefault="00375EBE" w:rsidP="00375EBE">
      <w:pPr>
        <w:ind w:right="-17"/>
        <w:jc w:val="both"/>
        <w:rPr>
          <w:sz w:val="28"/>
          <w:szCs w:val="28"/>
        </w:rPr>
      </w:pPr>
    </w:p>
    <w:p w14:paraId="0EF27583" w14:textId="77777777" w:rsidR="00375EBE" w:rsidRPr="00375EBE" w:rsidRDefault="00375EBE" w:rsidP="00375EBE">
      <w:pPr>
        <w:jc w:val="both"/>
        <w:rPr>
          <w:sz w:val="28"/>
          <w:szCs w:val="28"/>
        </w:rPr>
      </w:pPr>
      <w:r w:rsidRPr="00375EBE">
        <w:rPr>
          <w:sz w:val="28"/>
          <w:szCs w:val="28"/>
        </w:rPr>
        <w:t xml:space="preserve">Главный энергетик управления </w:t>
      </w:r>
    </w:p>
    <w:p w14:paraId="0692D146" w14:textId="68445FD5" w:rsidR="00375EBE" w:rsidRPr="00375EBE" w:rsidRDefault="00375EBE" w:rsidP="00375EBE">
      <w:pPr>
        <w:jc w:val="both"/>
        <w:rPr>
          <w:sz w:val="28"/>
          <w:szCs w:val="28"/>
        </w:rPr>
      </w:pPr>
      <w:r w:rsidRPr="00375EBE">
        <w:rPr>
          <w:sz w:val="28"/>
          <w:szCs w:val="28"/>
        </w:rPr>
        <w:t xml:space="preserve">второго рудоуправления                                                                        Ф.А. </w:t>
      </w:r>
      <w:proofErr w:type="spellStart"/>
      <w:r w:rsidRPr="00375EBE">
        <w:rPr>
          <w:sz w:val="28"/>
          <w:szCs w:val="28"/>
        </w:rPr>
        <w:t>Скриган</w:t>
      </w:r>
      <w:proofErr w:type="spellEnd"/>
    </w:p>
    <w:p w14:paraId="275375A7" w14:textId="47D548C8" w:rsidR="0062310C" w:rsidRDefault="0062310C" w:rsidP="00314846">
      <w:pPr>
        <w:jc w:val="both"/>
      </w:pPr>
    </w:p>
    <w:tbl>
      <w:tblPr>
        <w:tblW w:w="12897" w:type="dxa"/>
        <w:tblInd w:w="-306" w:type="dxa"/>
        <w:tblLayout w:type="fixed"/>
        <w:tblCellMar>
          <w:left w:w="0" w:type="dxa"/>
          <w:right w:w="0" w:type="dxa"/>
        </w:tblCellMar>
        <w:tblLook w:val="00BF" w:firstRow="1" w:lastRow="0" w:firstColumn="1" w:lastColumn="0" w:noHBand="0" w:noVBand="0"/>
      </w:tblPr>
      <w:tblGrid>
        <w:gridCol w:w="2835"/>
        <w:gridCol w:w="7086"/>
        <w:gridCol w:w="2976"/>
      </w:tblGrid>
      <w:tr w:rsidR="00143EEB" w14:paraId="64455652" w14:textId="77777777" w:rsidTr="00143EEB">
        <w:trPr>
          <w:gridAfter w:val="1"/>
          <w:wAfter w:w="2976" w:type="dxa"/>
        </w:trPr>
        <w:tc>
          <w:tcPr>
            <w:tcW w:w="2835" w:type="dxa"/>
            <w:tcBorders>
              <w:bottom w:val="single" w:sz="6" w:space="0" w:color="C0C0C0"/>
            </w:tcBorders>
          </w:tcPr>
          <w:p w14:paraId="5C895294" w14:textId="77777777" w:rsidR="00143EEB" w:rsidRDefault="00143EEB">
            <w:pPr>
              <w:keepNext/>
              <w:keepLines/>
              <w:autoSpaceDE w:val="0"/>
              <w:autoSpaceDN w:val="0"/>
              <w:adjustRightInd w:val="0"/>
              <w:rPr>
                <w:rFonts w:ascii="Helv" w:eastAsia="Calibri" w:hAnsi="Helv" w:cs="Helv"/>
                <w:b/>
                <w:bCs/>
                <w:color w:val="000000"/>
              </w:rPr>
            </w:pPr>
            <w:r>
              <w:rPr>
                <w:rFonts w:ascii="Helv" w:eastAsia="Calibri" w:hAnsi="Helv" w:cs="Helv"/>
                <w:color w:val="000000"/>
              </w:rPr>
              <w:t xml:space="preserve">   </w:t>
            </w:r>
            <w:r>
              <w:rPr>
                <w:rFonts w:ascii="Helv" w:eastAsia="Calibri" w:hAnsi="Helv" w:cs="Helv"/>
                <w:b/>
                <w:bCs/>
                <w:color w:val="000000"/>
              </w:rPr>
              <w:t>ТЕХНИЧЕСКОЕ ЗАДАНИЕ</w:t>
            </w:r>
          </w:p>
        </w:tc>
        <w:tc>
          <w:tcPr>
            <w:tcW w:w="7086" w:type="dxa"/>
            <w:tcBorders>
              <w:bottom w:val="single" w:sz="6" w:space="0" w:color="C0C0C0"/>
            </w:tcBorders>
          </w:tcPr>
          <w:p w14:paraId="1B31E5B0" w14:textId="77777777" w:rsidR="00143EEB" w:rsidRDefault="00143EEB">
            <w:pPr>
              <w:keepNext/>
              <w:keepLines/>
              <w:autoSpaceDE w:val="0"/>
              <w:autoSpaceDN w:val="0"/>
              <w:adjustRightInd w:val="0"/>
              <w:rPr>
                <w:rFonts w:ascii="Helv" w:eastAsia="Calibri" w:hAnsi="Helv" w:cs="Helv"/>
                <w:b/>
                <w:bCs/>
                <w:color w:val="000000"/>
              </w:rPr>
            </w:pPr>
          </w:p>
        </w:tc>
      </w:tr>
      <w:tr w:rsidR="00143EEB" w14:paraId="58974221" w14:textId="77777777" w:rsidTr="00143EEB">
        <w:trPr>
          <w:gridAfter w:val="1"/>
          <w:wAfter w:w="2976" w:type="dxa"/>
        </w:trPr>
        <w:tc>
          <w:tcPr>
            <w:tcW w:w="2835" w:type="dxa"/>
          </w:tcPr>
          <w:p w14:paraId="530D6945" w14:textId="77777777" w:rsidR="00143EEB" w:rsidRDefault="00143EEB">
            <w:pPr>
              <w:keepNext/>
              <w:keepLines/>
              <w:autoSpaceDE w:val="0"/>
              <w:autoSpaceDN w:val="0"/>
              <w:adjustRightInd w:val="0"/>
              <w:rPr>
                <w:rFonts w:ascii="Helv" w:eastAsia="Calibri" w:hAnsi="Helv" w:cs="Helv"/>
                <w:b/>
                <w:bCs/>
                <w:color w:val="000000"/>
              </w:rPr>
            </w:pPr>
          </w:p>
        </w:tc>
        <w:tc>
          <w:tcPr>
            <w:tcW w:w="7086" w:type="dxa"/>
            <w:tcBorders>
              <w:top w:val="single" w:sz="6" w:space="0" w:color="C0C0C0"/>
            </w:tcBorders>
          </w:tcPr>
          <w:p w14:paraId="448C61F8" w14:textId="77777777" w:rsidR="00143EEB" w:rsidRDefault="00143EEB">
            <w:pPr>
              <w:keepNext/>
              <w:keepLines/>
              <w:autoSpaceDE w:val="0"/>
              <w:autoSpaceDN w:val="0"/>
              <w:adjustRightInd w:val="0"/>
              <w:rPr>
                <w:rFonts w:ascii="Helv" w:eastAsia="Calibri" w:hAnsi="Helv" w:cs="Helv"/>
                <w:b/>
                <w:bCs/>
                <w:color w:val="000000"/>
              </w:rPr>
            </w:pPr>
          </w:p>
        </w:tc>
      </w:tr>
      <w:tr w:rsidR="00143EEB" w14:paraId="299E3B84" w14:textId="77777777" w:rsidTr="00143EEB">
        <w:trPr>
          <w:gridAfter w:val="1"/>
          <w:wAfter w:w="2976" w:type="dxa"/>
        </w:trPr>
        <w:tc>
          <w:tcPr>
            <w:tcW w:w="2835" w:type="dxa"/>
          </w:tcPr>
          <w:p w14:paraId="3DD0E06D" w14:textId="77777777" w:rsidR="00143EEB" w:rsidRDefault="00143EEB">
            <w:pPr>
              <w:keepNext/>
              <w:keepLines/>
              <w:tabs>
                <w:tab w:val="left" w:pos="827"/>
              </w:tabs>
              <w:autoSpaceDE w:val="0"/>
              <w:autoSpaceDN w:val="0"/>
              <w:adjustRightInd w:val="0"/>
              <w:rPr>
                <w:rFonts w:ascii="Trebuchet MS" w:eastAsia="Calibri" w:hAnsi="Trebuchet MS" w:cs="Trebuchet MS"/>
                <w:color w:val="000000"/>
                <w:sz w:val="18"/>
                <w:szCs w:val="18"/>
              </w:rPr>
            </w:pPr>
            <w:r>
              <w:rPr>
                <w:rFonts w:ascii="Trebuchet MS" w:eastAsia="Calibri" w:hAnsi="Trebuchet MS" w:cs="Trebuchet MS"/>
                <w:color w:val="000000"/>
                <w:sz w:val="18"/>
                <w:szCs w:val="18"/>
              </w:rPr>
              <w:t>Регистрационный номер</w:t>
            </w:r>
          </w:p>
        </w:tc>
        <w:tc>
          <w:tcPr>
            <w:tcW w:w="7086" w:type="dxa"/>
          </w:tcPr>
          <w:p w14:paraId="113E99C8" w14:textId="77777777" w:rsidR="00143EEB" w:rsidRDefault="00143EEB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="Calibri" w:hAnsi="Trebuchet MS" w:cs="Trebuchet MS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rebuchet MS" w:eastAsia="Calibri" w:hAnsi="Trebuchet MS" w:cs="Trebuchet MS"/>
                <w:b/>
                <w:bCs/>
                <w:color w:val="000000"/>
                <w:sz w:val="18"/>
                <w:szCs w:val="18"/>
              </w:rPr>
              <w:t>1110</w:t>
            </w:r>
          </w:p>
        </w:tc>
      </w:tr>
      <w:tr w:rsidR="00143EEB" w14:paraId="18D1920F" w14:textId="77777777" w:rsidTr="00143EEB">
        <w:trPr>
          <w:gridAfter w:val="1"/>
          <w:wAfter w:w="2976" w:type="dxa"/>
        </w:trPr>
        <w:tc>
          <w:tcPr>
            <w:tcW w:w="2835" w:type="dxa"/>
          </w:tcPr>
          <w:p w14:paraId="365DF0B9" w14:textId="77777777" w:rsidR="00143EEB" w:rsidRDefault="00143EEB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="Calibri" w:hAnsi="Trebuchet MS" w:cs="Trebuchet MS"/>
                <w:color w:val="000000"/>
                <w:sz w:val="18"/>
                <w:szCs w:val="18"/>
              </w:rPr>
            </w:pPr>
            <w:r>
              <w:rPr>
                <w:rFonts w:ascii="Trebuchet MS" w:eastAsia="Calibri" w:hAnsi="Trebuchet MS" w:cs="Trebuchet MS"/>
                <w:color w:val="000000"/>
                <w:sz w:val="18"/>
                <w:szCs w:val="18"/>
              </w:rPr>
              <w:t>Дата регистрации</w:t>
            </w:r>
          </w:p>
        </w:tc>
        <w:tc>
          <w:tcPr>
            <w:tcW w:w="7086" w:type="dxa"/>
          </w:tcPr>
          <w:p w14:paraId="4CE8C4C5" w14:textId="77777777" w:rsidR="00143EEB" w:rsidRDefault="00143EEB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="Calibri" w:hAnsi="Trebuchet MS" w:cs="Trebuchet MS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rebuchet MS" w:eastAsia="Calibri" w:hAnsi="Trebuchet MS" w:cs="Trebuchet MS"/>
                <w:b/>
                <w:bCs/>
                <w:color w:val="000000"/>
                <w:sz w:val="18"/>
                <w:szCs w:val="18"/>
              </w:rPr>
              <w:t>18.02.2025</w:t>
            </w:r>
          </w:p>
        </w:tc>
      </w:tr>
      <w:tr w:rsidR="00143EEB" w14:paraId="30C8B8FC" w14:textId="77777777" w:rsidTr="00143EEB">
        <w:trPr>
          <w:gridAfter w:val="1"/>
          <w:wAfter w:w="2976" w:type="dxa"/>
        </w:trPr>
        <w:tc>
          <w:tcPr>
            <w:tcW w:w="2835" w:type="dxa"/>
          </w:tcPr>
          <w:p w14:paraId="3ADD10C8" w14:textId="77777777" w:rsidR="00143EEB" w:rsidRDefault="00143EEB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="Calibri" w:hAnsi="Trebuchet MS" w:cs="Trebuchet MS"/>
                <w:color w:val="000000"/>
                <w:sz w:val="18"/>
                <w:szCs w:val="18"/>
              </w:rPr>
            </w:pPr>
            <w:r>
              <w:rPr>
                <w:rFonts w:ascii="Trebuchet MS" w:eastAsia="Calibri" w:hAnsi="Trebuchet MS" w:cs="Trebuchet MS"/>
                <w:color w:val="000000"/>
                <w:sz w:val="18"/>
                <w:szCs w:val="18"/>
              </w:rPr>
              <w:t>Дата создания</w:t>
            </w:r>
          </w:p>
        </w:tc>
        <w:tc>
          <w:tcPr>
            <w:tcW w:w="7086" w:type="dxa"/>
          </w:tcPr>
          <w:p w14:paraId="4DD99F7F" w14:textId="77777777" w:rsidR="00143EEB" w:rsidRDefault="00143EEB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="Calibri" w:hAnsi="Trebuchet MS" w:cs="Trebuchet MS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rebuchet MS" w:eastAsia="Calibri" w:hAnsi="Trebuchet MS" w:cs="Trebuchet MS"/>
                <w:b/>
                <w:bCs/>
                <w:color w:val="000000"/>
                <w:sz w:val="18"/>
                <w:szCs w:val="18"/>
              </w:rPr>
              <w:t>07.02.2025</w:t>
            </w:r>
          </w:p>
        </w:tc>
      </w:tr>
      <w:tr w:rsidR="00143EEB" w14:paraId="2DA16A9F" w14:textId="77777777" w:rsidTr="00143EEB">
        <w:trPr>
          <w:gridAfter w:val="1"/>
          <w:wAfter w:w="2976" w:type="dxa"/>
        </w:trPr>
        <w:tc>
          <w:tcPr>
            <w:tcW w:w="2835" w:type="dxa"/>
          </w:tcPr>
          <w:p w14:paraId="1F6D59F7" w14:textId="77777777" w:rsidR="00143EEB" w:rsidRDefault="00143EEB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="Calibri" w:hAnsi="Trebuchet MS" w:cs="Trebuchet MS"/>
                <w:color w:val="000000"/>
                <w:sz w:val="18"/>
                <w:szCs w:val="18"/>
              </w:rPr>
            </w:pPr>
            <w:r>
              <w:rPr>
                <w:rFonts w:ascii="Trebuchet MS" w:eastAsia="Calibri" w:hAnsi="Trebuchet MS" w:cs="Trebuchet MS"/>
                <w:color w:val="000000"/>
                <w:sz w:val="18"/>
                <w:szCs w:val="18"/>
              </w:rPr>
              <w:t>Вид документа</w:t>
            </w:r>
          </w:p>
        </w:tc>
        <w:tc>
          <w:tcPr>
            <w:tcW w:w="7086" w:type="dxa"/>
          </w:tcPr>
          <w:p w14:paraId="412117F8" w14:textId="77777777" w:rsidR="00143EEB" w:rsidRDefault="00143EEB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="Calibri" w:hAnsi="Trebuchet MS" w:cs="Trebuchet MS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rebuchet MS" w:eastAsia="Calibri" w:hAnsi="Trebuchet MS" w:cs="Trebuchet MS"/>
                <w:b/>
                <w:bCs/>
                <w:color w:val="000000"/>
                <w:sz w:val="18"/>
                <w:szCs w:val="18"/>
              </w:rPr>
              <w:t>Внутренний</w:t>
            </w:r>
          </w:p>
        </w:tc>
      </w:tr>
      <w:tr w:rsidR="00143EEB" w14:paraId="41FCADE6" w14:textId="77777777" w:rsidTr="00143EEB">
        <w:trPr>
          <w:gridAfter w:val="1"/>
          <w:wAfter w:w="2976" w:type="dxa"/>
        </w:trPr>
        <w:tc>
          <w:tcPr>
            <w:tcW w:w="2835" w:type="dxa"/>
          </w:tcPr>
          <w:p w14:paraId="24843453" w14:textId="77777777" w:rsidR="00143EEB" w:rsidRDefault="00143EEB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="Calibri" w:hAnsi="Trebuchet MS" w:cs="Trebuchet MS"/>
                <w:color w:val="000000"/>
                <w:sz w:val="18"/>
                <w:szCs w:val="18"/>
              </w:rPr>
            </w:pPr>
            <w:r>
              <w:rPr>
                <w:rFonts w:ascii="Trebuchet MS" w:eastAsia="Calibri" w:hAnsi="Trebuchet MS" w:cs="Trebuchet MS"/>
                <w:color w:val="000000"/>
                <w:sz w:val="18"/>
                <w:szCs w:val="18"/>
              </w:rPr>
              <w:t>Журнал регистрации</w:t>
            </w:r>
          </w:p>
        </w:tc>
        <w:tc>
          <w:tcPr>
            <w:tcW w:w="7086" w:type="dxa"/>
          </w:tcPr>
          <w:p w14:paraId="7ED81077" w14:textId="77777777" w:rsidR="00143EEB" w:rsidRDefault="00143EEB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="Calibri" w:hAnsi="Trebuchet MS" w:cs="Trebuchet MS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rebuchet MS" w:eastAsia="Calibri" w:hAnsi="Trebuchet MS" w:cs="Trebuchet MS"/>
                <w:b/>
                <w:bCs/>
                <w:color w:val="000000"/>
                <w:sz w:val="18"/>
                <w:szCs w:val="18"/>
              </w:rPr>
              <w:t>Технические задания, заключения, приложения</w:t>
            </w:r>
          </w:p>
        </w:tc>
      </w:tr>
      <w:tr w:rsidR="00143EEB" w14:paraId="048795AF" w14:textId="77777777" w:rsidTr="00143EEB">
        <w:trPr>
          <w:gridAfter w:val="1"/>
          <w:wAfter w:w="2976" w:type="dxa"/>
        </w:trPr>
        <w:tc>
          <w:tcPr>
            <w:tcW w:w="2835" w:type="dxa"/>
          </w:tcPr>
          <w:p w14:paraId="15A83663" w14:textId="77777777" w:rsidR="00143EEB" w:rsidRDefault="00143EEB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="Calibri" w:hAnsi="Trebuchet MS" w:cs="Trebuchet MS"/>
                <w:color w:val="000000"/>
                <w:sz w:val="18"/>
                <w:szCs w:val="18"/>
              </w:rPr>
            </w:pPr>
            <w:r>
              <w:rPr>
                <w:rFonts w:ascii="Trebuchet MS" w:eastAsia="Calibri" w:hAnsi="Trebuchet MS" w:cs="Trebuchet MS"/>
                <w:color w:val="000000"/>
                <w:sz w:val="18"/>
                <w:szCs w:val="18"/>
              </w:rPr>
              <w:t>Краткое содержание</w:t>
            </w:r>
          </w:p>
        </w:tc>
        <w:tc>
          <w:tcPr>
            <w:tcW w:w="7086" w:type="dxa"/>
          </w:tcPr>
          <w:p w14:paraId="713B21AB" w14:textId="77777777" w:rsidR="00143EEB" w:rsidRDefault="00143EEB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="Calibri" w:hAnsi="Trebuchet MS" w:cs="Trebuchet MS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rebuchet MS" w:eastAsia="Calibri" w:hAnsi="Trebuchet MS" w:cs="Trebuchet MS"/>
                <w:b/>
                <w:bCs/>
                <w:color w:val="000000"/>
                <w:sz w:val="18"/>
                <w:szCs w:val="18"/>
              </w:rPr>
              <w:t xml:space="preserve">На приобретение мясорубки МИМ-300М. </w:t>
            </w:r>
          </w:p>
        </w:tc>
      </w:tr>
      <w:tr w:rsidR="00143EEB" w14:paraId="0D039B6F" w14:textId="77777777" w:rsidTr="00143EEB">
        <w:trPr>
          <w:gridAfter w:val="1"/>
          <w:wAfter w:w="2976" w:type="dxa"/>
        </w:trPr>
        <w:tc>
          <w:tcPr>
            <w:tcW w:w="2835" w:type="dxa"/>
            <w:tcBorders>
              <w:bottom w:val="single" w:sz="6" w:space="0" w:color="C0C0C0"/>
            </w:tcBorders>
          </w:tcPr>
          <w:p w14:paraId="60861817" w14:textId="77777777" w:rsidR="00143EEB" w:rsidRDefault="00143EEB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="Calibri" w:hAnsi="Trebuchet MS" w:cs="Trebuchet MS"/>
                <w:color w:val="000000"/>
                <w:sz w:val="18"/>
                <w:szCs w:val="18"/>
              </w:rPr>
            </w:pPr>
            <w:r>
              <w:rPr>
                <w:rFonts w:ascii="Trebuchet MS" w:eastAsia="Calibri" w:hAnsi="Trebuchet MS" w:cs="Trebuchet MS"/>
                <w:color w:val="000000"/>
                <w:sz w:val="18"/>
                <w:szCs w:val="18"/>
              </w:rPr>
              <w:t>Статус документа</w:t>
            </w:r>
          </w:p>
        </w:tc>
        <w:tc>
          <w:tcPr>
            <w:tcW w:w="7086" w:type="dxa"/>
            <w:tcBorders>
              <w:bottom w:val="single" w:sz="6" w:space="0" w:color="C0C0C0"/>
            </w:tcBorders>
          </w:tcPr>
          <w:p w14:paraId="13570911" w14:textId="77777777" w:rsidR="00143EEB" w:rsidRDefault="00143EEB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="Calibri" w:hAnsi="Trebuchet MS" w:cs="Trebuchet MS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rebuchet MS" w:eastAsia="Calibri" w:hAnsi="Trebuchet MS" w:cs="Trebuchet MS"/>
                <w:b/>
                <w:bCs/>
                <w:color w:val="000000"/>
                <w:sz w:val="18"/>
                <w:szCs w:val="18"/>
              </w:rPr>
              <w:t>Исполненный</w:t>
            </w:r>
          </w:p>
        </w:tc>
      </w:tr>
      <w:tr w:rsidR="00143EEB" w14:paraId="6B258880" w14:textId="77777777" w:rsidTr="00143EEB">
        <w:trPr>
          <w:gridAfter w:val="1"/>
          <w:wAfter w:w="2976" w:type="dxa"/>
        </w:trPr>
        <w:tc>
          <w:tcPr>
            <w:tcW w:w="2835" w:type="dxa"/>
            <w:tcBorders>
              <w:bottom w:val="single" w:sz="6" w:space="0" w:color="C0C0C0"/>
            </w:tcBorders>
          </w:tcPr>
          <w:p w14:paraId="5E6EA506" w14:textId="77777777" w:rsidR="00143EEB" w:rsidRDefault="00143EEB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="Calibri" w:hAnsi="Trebuchet MS" w:cs="Trebuchet MS"/>
                <w:color w:val="000000"/>
                <w:sz w:val="18"/>
                <w:szCs w:val="18"/>
              </w:rPr>
            </w:pPr>
            <w:r>
              <w:rPr>
                <w:rFonts w:ascii="Trebuchet MS" w:eastAsia="Calibri" w:hAnsi="Trebuchet MS" w:cs="Trebuchet MS"/>
                <w:color w:val="000000"/>
                <w:sz w:val="18"/>
                <w:szCs w:val="18"/>
              </w:rPr>
              <w:t>Контроль документа</w:t>
            </w:r>
          </w:p>
        </w:tc>
        <w:tc>
          <w:tcPr>
            <w:tcW w:w="7086" w:type="dxa"/>
            <w:tcBorders>
              <w:bottom w:val="single" w:sz="6" w:space="0" w:color="C0C0C0"/>
            </w:tcBorders>
          </w:tcPr>
          <w:p w14:paraId="55BDBDC1" w14:textId="77777777" w:rsidR="00143EEB" w:rsidRDefault="00143EEB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="Calibri" w:hAnsi="Trebuchet MS" w:cs="Trebuchet MS"/>
                <w:color w:val="000000"/>
                <w:sz w:val="18"/>
                <w:szCs w:val="18"/>
              </w:rPr>
            </w:pPr>
          </w:p>
        </w:tc>
      </w:tr>
      <w:tr w:rsidR="00143EEB" w14:paraId="745CBB60" w14:textId="77777777" w:rsidTr="00143EEB">
        <w:trPr>
          <w:gridAfter w:val="1"/>
          <w:wAfter w:w="2976" w:type="dxa"/>
        </w:trPr>
        <w:tc>
          <w:tcPr>
            <w:tcW w:w="2835" w:type="dxa"/>
            <w:tcBorders>
              <w:bottom w:val="single" w:sz="6" w:space="0" w:color="C0C0C0"/>
            </w:tcBorders>
          </w:tcPr>
          <w:p w14:paraId="19F28C37" w14:textId="77777777" w:rsidR="00143EEB" w:rsidRDefault="00143EEB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="Calibri" w:hAnsi="Trebuchet MS" w:cs="Trebuchet MS"/>
                <w:color w:val="000000"/>
                <w:sz w:val="18"/>
                <w:szCs w:val="18"/>
              </w:rPr>
            </w:pPr>
            <w:r>
              <w:rPr>
                <w:rFonts w:ascii="Trebuchet MS" w:eastAsia="Calibri" w:hAnsi="Trebuchet MS" w:cs="Trebuchet MS"/>
                <w:color w:val="000000"/>
                <w:sz w:val="18"/>
                <w:szCs w:val="18"/>
              </w:rPr>
              <w:t>Списан в архив</w:t>
            </w:r>
          </w:p>
        </w:tc>
        <w:tc>
          <w:tcPr>
            <w:tcW w:w="7086" w:type="dxa"/>
            <w:tcBorders>
              <w:bottom w:val="single" w:sz="6" w:space="0" w:color="C0C0C0"/>
            </w:tcBorders>
          </w:tcPr>
          <w:p w14:paraId="08F9DB3F" w14:textId="77777777" w:rsidR="00143EEB" w:rsidRDefault="00143EEB">
            <w:pPr>
              <w:keepNext/>
              <w:keepLines/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rPr>
                <w:rFonts w:ascii="Trebuchet MS" w:eastAsia="Calibri" w:hAnsi="Trebuchet MS" w:cs="Trebuchet MS"/>
                <w:color w:val="000000"/>
                <w:sz w:val="18"/>
                <w:szCs w:val="18"/>
              </w:rPr>
            </w:pPr>
          </w:p>
        </w:tc>
      </w:tr>
      <w:tr w:rsidR="00143EEB" w14:paraId="1AACC9FC" w14:textId="77777777" w:rsidTr="00143EEB">
        <w:trPr>
          <w:gridAfter w:val="1"/>
          <w:wAfter w:w="2976" w:type="dxa"/>
        </w:trPr>
        <w:tc>
          <w:tcPr>
            <w:tcW w:w="2835" w:type="dxa"/>
            <w:tcBorders>
              <w:bottom w:val="single" w:sz="6" w:space="0" w:color="C0C0C0"/>
            </w:tcBorders>
          </w:tcPr>
          <w:p w14:paraId="248D5A9F" w14:textId="77777777" w:rsidR="00143EEB" w:rsidRDefault="00143EEB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="Calibri" w:hAnsi="Trebuchet MS" w:cs="Trebuchet MS"/>
                <w:color w:val="000000"/>
                <w:sz w:val="18"/>
                <w:szCs w:val="18"/>
              </w:rPr>
            </w:pPr>
            <w:r>
              <w:rPr>
                <w:rFonts w:ascii="Trebuchet MS" w:eastAsia="Calibri" w:hAnsi="Trebuchet MS" w:cs="Trebuchet MS"/>
                <w:color w:val="000000"/>
                <w:sz w:val="18"/>
                <w:szCs w:val="18"/>
              </w:rPr>
              <w:t>Дело №</w:t>
            </w:r>
          </w:p>
        </w:tc>
        <w:tc>
          <w:tcPr>
            <w:tcW w:w="7086" w:type="dxa"/>
            <w:tcBorders>
              <w:bottom w:val="single" w:sz="6" w:space="0" w:color="C0C0C0"/>
            </w:tcBorders>
          </w:tcPr>
          <w:p w14:paraId="5DDA4C45" w14:textId="017E5F4B" w:rsidR="00143EEB" w:rsidRDefault="00143EEB">
            <w:pPr>
              <w:keepNext/>
              <w:keepLines/>
              <w:autoSpaceDE w:val="0"/>
              <w:autoSpaceDN w:val="0"/>
              <w:adjustRightInd w:val="0"/>
              <w:rPr>
                <w:rFonts w:ascii="Courier" w:eastAsia="Calibri" w:hAnsi="Courier" w:cs="Courier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ourier" w:eastAsia="Calibri" w:hAnsi="Courier" w:cs="Courier"/>
                <w:b/>
                <w:bCs/>
                <w:color w:val="000000"/>
                <w:sz w:val="18"/>
                <w:szCs w:val="18"/>
              </w:rPr>
              <w:t xml:space="preserve">2025    Предприятие </w:t>
            </w:r>
            <w:proofErr w:type="spellStart"/>
            <w:r>
              <w:rPr>
                <w:rFonts w:ascii="Courier" w:eastAsia="Calibri" w:hAnsi="Courier" w:cs="Courier"/>
                <w:b/>
                <w:bCs/>
                <w:color w:val="000000"/>
                <w:sz w:val="18"/>
                <w:szCs w:val="18"/>
              </w:rPr>
              <w:t>общес</w:t>
            </w:r>
            <w:proofErr w:type="spellEnd"/>
            <w:r>
              <w:rPr>
                <w:rFonts w:ascii="Courier" w:eastAsia="Calibri" w:hAnsi="Courier" w:cs="Courier"/>
                <w:b/>
                <w:bCs/>
                <w:color w:val="000000"/>
                <w:sz w:val="18"/>
                <w:szCs w:val="18"/>
              </w:rPr>
              <w:t xml:space="preserve">...17.4 - 01      Переписка по </w:t>
            </w:r>
            <w:proofErr w:type="spellStart"/>
            <w:r>
              <w:rPr>
                <w:rFonts w:ascii="Courier" w:eastAsia="Calibri" w:hAnsi="Courier" w:cs="Courier"/>
                <w:b/>
                <w:bCs/>
                <w:color w:val="000000"/>
                <w:sz w:val="18"/>
                <w:szCs w:val="18"/>
              </w:rPr>
              <w:t>админист</w:t>
            </w:r>
            <w:proofErr w:type="spellEnd"/>
            <w:r>
              <w:rPr>
                <w:rFonts w:ascii="Courier" w:eastAsia="Calibri" w:hAnsi="Courier" w:cs="Courier"/>
                <w:b/>
                <w:bCs/>
                <w:color w:val="000000"/>
                <w:sz w:val="18"/>
                <w:szCs w:val="18"/>
              </w:rPr>
              <w:t xml:space="preserve">                                           </w:t>
            </w:r>
            <w:proofErr w:type="spellStart"/>
            <w:r>
              <w:rPr>
                <w:rFonts w:ascii="Courier" w:eastAsia="Calibri" w:hAnsi="Courier" w:cs="Courier"/>
                <w:b/>
                <w:bCs/>
                <w:color w:val="000000"/>
                <w:sz w:val="18"/>
                <w:szCs w:val="18"/>
              </w:rPr>
              <w:t>ративно</w:t>
            </w:r>
            <w:proofErr w:type="spellEnd"/>
            <w:r>
              <w:rPr>
                <w:rFonts w:ascii="Courier" w:eastAsia="Calibri" w:hAnsi="Courier" w:cs="Courier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ourier" w:eastAsia="Calibri" w:hAnsi="Courier" w:cs="Courier"/>
                <w:b/>
                <w:bCs/>
                <w:color w:val="000000"/>
                <w:sz w:val="18"/>
                <w:szCs w:val="18"/>
              </w:rPr>
              <w:t>–</w:t>
            </w:r>
            <w:r>
              <w:rPr>
                <w:rFonts w:ascii="Courier" w:eastAsia="Calibri" w:hAnsi="Courier" w:cs="Courier"/>
                <w:b/>
                <w:bCs/>
                <w:color w:val="000000"/>
                <w:sz w:val="18"/>
                <w:szCs w:val="18"/>
              </w:rPr>
              <w:t xml:space="preserve"> хозяйственным вопросам</w:t>
            </w:r>
            <w:r>
              <w:rPr>
                <w:rFonts w:ascii="Courier" w:eastAsia="Calibri" w:hAnsi="Courier" w:cs="Courier"/>
                <w:b/>
                <w:bCs/>
                <w:color w:val="000000"/>
                <w:sz w:val="18"/>
                <w:szCs w:val="18"/>
              </w:rPr>
              <w:br/>
              <w:t xml:space="preserve">2025    Управление </w:t>
            </w:r>
            <w:proofErr w:type="spellStart"/>
            <w:r>
              <w:rPr>
                <w:rFonts w:ascii="Courier" w:eastAsia="Calibri" w:hAnsi="Courier" w:cs="Courier"/>
                <w:b/>
                <w:bCs/>
                <w:color w:val="000000"/>
                <w:sz w:val="18"/>
                <w:szCs w:val="18"/>
              </w:rPr>
              <w:t>второг</w:t>
            </w:r>
            <w:proofErr w:type="spellEnd"/>
            <w:r>
              <w:rPr>
                <w:rFonts w:ascii="Courier" w:eastAsia="Calibri" w:hAnsi="Courier" w:cs="Courier"/>
                <w:b/>
                <w:bCs/>
                <w:color w:val="000000"/>
                <w:sz w:val="18"/>
                <w:szCs w:val="18"/>
              </w:rPr>
              <w:t xml:space="preserve">...17/01 - 11     Журнал регистрации </w:t>
            </w:r>
            <w:proofErr w:type="spellStart"/>
            <w:r>
              <w:rPr>
                <w:rFonts w:ascii="Courier" w:eastAsia="Calibri" w:hAnsi="Courier" w:cs="Courier"/>
                <w:b/>
                <w:bCs/>
                <w:color w:val="000000"/>
                <w:sz w:val="18"/>
                <w:szCs w:val="18"/>
              </w:rPr>
              <w:t>ис</w:t>
            </w:r>
            <w:proofErr w:type="spellEnd"/>
            <w:r>
              <w:rPr>
                <w:rFonts w:ascii="Courier" w:eastAsia="Calibri" w:hAnsi="Courier" w:cs="Courier"/>
                <w:b/>
                <w:bCs/>
                <w:color w:val="000000"/>
                <w:sz w:val="18"/>
                <w:szCs w:val="18"/>
              </w:rPr>
              <w:t xml:space="preserve">                                           ходящей корреспонденции</w:t>
            </w:r>
          </w:p>
        </w:tc>
      </w:tr>
      <w:tr w:rsidR="00143EEB" w14:paraId="3C5DE088" w14:textId="77777777" w:rsidTr="00143EEB">
        <w:tc>
          <w:tcPr>
            <w:tcW w:w="12897" w:type="dxa"/>
            <w:gridSpan w:val="3"/>
            <w:tcBorders>
              <w:bottom w:val="single" w:sz="6" w:space="0" w:color="C0C0C0"/>
            </w:tcBorders>
          </w:tcPr>
          <w:p w14:paraId="1E3A4460" w14:textId="77777777" w:rsidR="00143EEB" w:rsidRDefault="00143EEB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="Calibri" w:hAnsi="Trebuchet MS" w:cs="Trebuchet MS"/>
                <w:b/>
                <w:bCs/>
                <w:i/>
                <w:iCs/>
                <w:color w:val="808080"/>
                <w:sz w:val="22"/>
                <w:szCs w:val="22"/>
              </w:rPr>
            </w:pPr>
            <w:r>
              <w:rPr>
                <w:rFonts w:ascii="Helv" w:eastAsia="Calibri" w:hAnsi="Helv" w:cs="Helv"/>
                <w:b/>
                <w:bCs/>
                <w:i/>
                <w:iCs/>
                <w:color w:val="000000"/>
                <w:sz w:val="22"/>
                <w:szCs w:val="22"/>
              </w:rPr>
              <w:t xml:space="preserve">  </w:t>
            </w:r>
            <w:r>
              <w:rPr>
                <w:rFonts w:ascii="Trebuchet MS" w:eastAsia="Calibri" w:hAnsi="Trebuchet MS" w:cs="Trebuchet MS"/>
                <w:b/>
                <w:bCs/>
                <w:i/>
                <w:iCs/>
                <w:color w:val="808080"/>
                <w:sz w:val="22"/>
                <w:szCs w:val="22"/>
              </w:rPr>
              <w:t xml:space="preserve">Резолюции и поручения   </w:t>
            </w:r>
          </w:p>
        </w:tc>
      </w:tr>
    </w:tbl>
    <w:p w14:paraId="787B8A15" w14:textId="77777777" w:rsidR="00143EEB" w:rsidRDefault="00143EEB" w:rsidP="00143EEB">
      <w:pPr>
        <w:autoSpaceDE w:val="0"/>
        <w:autoSpaceDN w:val="0"/>
        <w:adjustRightInd w:val="0"/>
        <w:spacing w:after="120"/>
        <w:rPr>
          <w:rFonts w:ascii="Trebuchet MS" w:eastAsia="Calibri" w:hAnsi="Trebuchet MS" w:cs="Trebuchet MS"/>
          <w:b/>
          <w:bCs/>
          <w:i/>
          <w:iCs/>
          <w:color w:val="808080"/>
          <w:sz w:val="22"/>
          <w:szCs w:val="22"/>
        </w:rPr>
      </w:pPr>
    </w:p>
    <w:p w14:paraId="366D4F2D" w14:textId="77777777" w:rsidR="00143EEB" w:rsidRDefault="00143EEB" w:rsidP="00143EEB">
      <w:pPr>
        <w:tabs>
          <w:tab w:val="left" w:pos="-873"/>
          <w:tab w:val="left" w:pos="-306"/>
          <w:tab w:val="left" w:pos="261"/>
          <w:tab w:val="left" w:pos="828"/>
          <w:tab w:val="left" w:pos="1395"/>
          <w:tab w:val="left" w:pos="1962"/>
          <w:tab w:val="left" w:pos="2529"/>
          <w:tab w:val="left" w:pos="3096"/>
          <w:tab w:val="left" w:pos="3663"/>
          <w:tab w:val="left" w:pos="4230"/>
        </w:tabs>
        <w:autoSpaceDE w:val="0"/>
        <w:autoSpaceDN w:val="0"/>
        <w:adjustRightInd w:val="0"/>
        <w:ind w:left="261" w:hanging="567"/>
        <w:jc w:val="both"/>
        <w:rPr>
          <w:rFonts w:ascii="Helv" w:eastAsia="Calibri" w:hAnsi="Helv" w:cs="Helv"/>
          <w:color w:val="000000"/>
          <w:sz w:val="16"/>
          <w:szCs w:val="16"/>
        </w:rPr>
      </w:pPr>
      <w:r>
        <w:rPr>
          <w:rFonts w:ascii="Helv" w:eastAsia="Calibri" w:hAnsi="Helv" w:cs="Helv"/>
          <w:color w:val="000000"/>
          <w:sz w:val="16"/>
          <w:szCs w:val="16"/>
        </w:rPr>
        <w:t>√</w:t>
      </w:r>
      <w:r>
        <w:rPr>
          <w:rFonts w:ascii="Helv" w:eastAsia="Calibri" w:hAnsi="Helv" w:cs="Helv"/>
          <w:color w:val="000000"/>
          <w:sz w:val="16"/>
          <w:szCs w:val="16"/>
        </w:rPr>
        <w:tab/>
        <w:t>[</w:t>
      </w:r>
      <w:proofErr w:type="gramStart"/>
      <w:r>
        <w:rPr>
          <w:rFonts w:ascii="Helv" w:eastAsia="Calibri" w:hAnsi="Helv" w:cs="Helv"/>
          <w:color w:val="000000"/>
          <w:sz w:val="16"/>
          <w:szCs w:val="16"/>
        </w:rPr>
        <w:t xml:space="preserve">Резолюция]   </w:t>
      </w:r>
      <w:proofErr w:type="gramEnd"/>
      <w:r>
        <w:rPr>
          <w:rFonts w:ascii="Helv" w:eastAsia="Calibri" w:hAnsi="Helv" w:cs="Helv"/>
          <w:color w:val="000000"/>
          <w:sz w:val="16"/>
          <w:szCs w:val="16"/>
        </w:rPr>
        <w:t xml:space="preserve">18.02.2025 (срок исп. 19.03.2025) </w:t>
      </w:r>
      <w:proofErr w:type="spellStart"/>
      <w:r>
        <w:rPr>
          <w:rFonts w:ascii="Helv" w:eastAsia="Calibri" w:hAnsi="Helv" w:cs="Helv"/>
          <w:color w:val="000000"/>
          <w:sz w:val="16"/>
          <w:szCs w:val="16"/>
        </w:rPr>
        <w:t>Карвацкий</w:t>
      </w:r>
      <w:proofErr w:type="spellEnd"/>
      <w:r>
        <w:rPr>
          <w:rFonts w:ascii="Helv" w:eastAsia="Calibri" w:hAnsi="Helv" w:cs="Helv"/>
          <w:color w:val="000000"/>
          <w:sz w:val="16"/>
          <w:szCs w:val="16"/>
        </w:rPr>
        <w:t xml:space="preserve"> В.А.  (Начальник отдела/Отдел основного технологического оборудования)  </w:t>
      </w:r>
    </w:p>
    <w:p w14:paraId="1A833B74" w14:textId="77777777" w:rsidR="00143EEB" w:rsidRDefault="00143EEB" w:rsidP="00143EEB">
      <w:pPr>
        <w:tabs>
          <w:tab w:val="left" w:pos="-873"/>
          <w:tab w:val="left" w:pos="-306"/>
          <w:tab w:val="left" w:pos="261"/>
          <w:tab w:val="left" w:pos="828"/>
          <w:tab w:val="left" w:pos="1395"/>
          <w:tab w:val="left" w:pos="1962"/>
          <w:tab w:val="left" w:pos="2529"/>
          <w:tab w:val="left" w:pos="3096"/>
          <w:tab w:val="left" w:pos="3663"/>
          <w:tab w:val="left" w:pos="4230"/>
        </w:tabs>
        <w:autoSpaceDE w:val="0"/>
        <w:autoSpaceDN w:val="0"/>
        <w:adjustRightInd w:val="0"/>
        <w:ind w:left="828" w:hanging="1134"/>
        <w:jc w:val="both"/>
        <w:rPr>
          <w:rFonts w:ascii="Helv" w:eastAsia="Calibri" w:hAnsi="Helv" w:cs="Helv"/>
          <w:color w:val="000000"/>
          <w:sz w:val="16"/>
          <w:szCs w:val="16"/>
        </w:rPr>
      </w:pPr>
      <w:r>
        <w:rPr>
          <w:rFonts w:ascii="Helv" w:eastAsia="Calibri" w:hAnsi="Helv" w:cs="Helv"/>
          <w:color w:val="000000"/>
          <w:sz w:val="16"/>
          <w:szCs w:val="16"/>
        </w:rPr>
        <w:t>√</w:t>
      </w:r>
      <w:r>
        <w:rPr>
          <w:rFonts w:ascii="Helv" w:eastAsia="Calibri" w:hAnsi="Helv" w:cs="Helv"/>
          <w:color w:val="000000"/>
          <w:sz w:val="16"/>
          <w:szCs w:val="16"/>
        </w:rPr>
        <w:tab/>
      </w:r>
      <w:r>
        <w:rPr>
          <w:rFonts w:ascii="Helv" w:eastAsia="Calibri" w:hAnsi="Helv" w:cs="Helv"/>
          <w:color w:val="000000"/>
          <w:sz w:val="16"/>
          <w:szCs w:val="16"/>
        </w:rPr>
        <w:tab/>
        <w:t>[1] 19.03.2025 - Стешиц Н.Р. - Для организации закупки при наличии необходимой документации.</w:t>
      </w:r>
    </w:p>
    <w:p w14:paraId="717D5E8A" w14:textId="0041A6A6" w:rsidR="00F072F3" w:rsidRDefault="00143EEB" w:rsidP="00143EEB">
      <w:pPr>
        <w:tabs>
          <w:tab w:val="left" w:pos="-873"/>
          <w:tab w:val="left" w:pos="-306"/>
          <w:tab w:val="left" w:pos="261"/>
          <w:tab w:val="left" w:pos="828"/>
          <w:tab w:val="left" w:pos="1395"/>
          <w:tab w:val="left" w:pos="1962"/>
          <w:tab w:val="left" w:pos="2529"/>
          <w:tab w:val="left" w:pos="3096"/>
          <w:tab w:val="left" w:pos="3663"/>
          <w:tab w:val="left" w:pos="4230"/>
        </w:tabs>
        <w:autoSpaceDE w:val="0"/>
        <w:autoSpaceDN w:val="0"/>
        <w:adjustRightInd w:val="0"/>
        <w:ind w:left="1395" w:hanging="1701"/>
        <w:jc w:val="both"/>
      </w:pPr>
      <w:r>
        <w:rPr>
          <w:rFonts w:ascii="Helv" w:eastAsia="Calibri" w:hAnsi="Helv" w:cs="Helv"/>
          <w:color w:val="000000"/>
          <w:sz w:val="16"/>
          <w:szCs w:val="16"/>
        </w:rPr>
        <w:tab/>
      </w:r>
      <w:r>
        <w:rPr>
          <w:rFonts w:ascii="Helv" w:eastAsia="Calibri" w:hAnsi="Helv" w:cs="Helv"/>
          <w:color w:val="000000"/>
          <w:sz w:val="16"/>
          <w:szCs w:val="16"/>
        </w:rPr>
        <w:tab/>
      </w:r>
      <w:r>
        <w:rPr>
          <w:rFonts w:ascii="Helv" w:eastAsia="Calibri" w:hAnsi="Helv" w:cs="Helv"/>
          <w:color w:val="000000"/>
          <w:sz w:val="16"/>
          <w:szCs w:val="16"/>
        </w:rPr>
        <w:tab/>
        <w:t>[</w:t>
      </w:r>
      <w:proofErr w:type="gramStart"/>
      <w:r>
        <w:rPr>
          <w:rFonts w:ascii="Helv" w:eastAsia="Calibri" w:hAnsi="Helv" w:cs="Helv"/>
          <w:color w:val="000000"/>
          <w:sz w:val="16"/>
          <w:szCs w:val="16"/>
        </w:rPr>
        <w:t>ИСПОЛНЕНО]  26.02.2025</w:t>
      </w:r>
      <w:proofErr w:type="gramEnd"/>
      <w:r>
        <w:rPr>
          <w:rFonts w:ascii="Helv" w:eastAsia="Calibri" w:hAnsi="Helv" w:cs="Helv"/>
          <w:color w:val="000000"/>
          <w:sz w:val="16"/>
          <w:szCs w:val="16"/>
        </w:rPr>
        <w:t xml:space="preserve">   Стешиц Н.Р. Принято к исполнению</w:t>
      </w:r>
    </w:p>
    <w:p w14:paraId="71A0CAE4" w14:textId="77777777" w:rsidR="00F072F3" w:rsidRDefault="00F072F3" w:rsidP="00314846">
      <w:pPr>
        <w:jc w:val="both"/>
      </w:pPr>
    </w:p>
    <w:p w14:paraId="40948949" w14:textId="77777777" w:rsidR="00F072F3" w:rsidRDefault="00F072F3" w:rsidP="00314846">
      <w:pPr>
        <w:jc w:val="both"/>
      </w:pPr>
    </w:p>
    <w:p w14:paraId="0D6D2FD7" w14:textId="77777777" w:rsidR="00375EBE" w:rsidRDefault="00375EBE" w:rsidP="0062310C">
      <w:pPr>
        <w:jc w:val="both"/>
        <w:rPr>
          <w:sz w:val="16"/>
          <w:szCs w:val="16"/>
        </w:rPr>
      </w:pPr>
    </w:p>
    <w:p w14:paraId="1831F3D5" w14:textId="77777777" w:rsidR="00375EBE" w:rsidRDefault="00375EBE" w:rsidP="0062310C">
      <w:pPr>
        <w:jc w:val="both"/>
        <w:rPr>
          <w:sz w:val="16"/>
          <w:szCs w:val="16"/>
        </w:rPr>
      </w:pPr>
    </w:p>
    <w:p w14:paraId="59CD22CC" w14:textId="54569228" w:rsidR="00D636AF" w:rsidRDefault="000918AE" w:rsidP="0062310C">
      <w:pPr>
        <w:jc w:val="both"/>
        <w:rPr>
          <w:sz w:val="28"/>
          <w:szCs w:val="28"/>
        </w:rPr>
      </w:pPr>
      <w:proofErr w:type="spellStart"/>
      <w:r w:rsidRPr="000918AE">
        <w:rPr>
          <w:sz w:val="16"/>
          <w:szCs w:val="16"/>
        </w:rPr>
        <w:t>Тябус</w:t>
      </w:r>
      <w:proofErr w:type="spellEnd"/>
      <w:r w:rsidR="0062310C">
        <w:rPr>
          <w:sz w:val="16"/>
          <w:szCs w:val="16"/>
        </w:rPr>
        <w:t xml:space="preserve"> 29 </w:t>
      </w:r>
      <w:r w:rsidRPr="000918AE">
        <w:rPr>
          <w:sz w:val="16"/>
          <w:szCs w:val="16"/>
        </w:rPr>
        <w:t>53</w:t>
      </w:r>
      <w:r w:rsidR="0062310C">
        <w:rPr>
          <w:sz w:val="16"/>
          <w:szCs w:val="16"/>
        </w:rPr>
        <w:t xml:space="preserve"> </w:t>
      </w:r>
      <w:r w:rsidRPr="000918AE">
        <w:rPr>
          <w:sz w:val="16"/>
          <w:szCs w:val="16"/>
        </w:rPr>
        <w:t>64</w:t>
      </w:r>
    </w:p>
    <w:sectPr w:rsidR="00D636AF" w:rsidSect="00375EBE">
      <w:pgSz w:w="11906" w:h="16838"/>
      <w:pgMar w:top="1134" w:right="567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">
    <w:altName w:val="Arial"/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317DD9"/>
    <w:multiLevelType w:val="multilevel"/>
    <w:tmpl w:val="77301036"/>
    <w:lvl w:ilvl="0">
      <w:start w:val="9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ind w:left="735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cs="Times New Roman" w:hint="default"/>
      </w:rPr>
    </w:lvl>
  </w:abstractNum>
  <w:abstractNum w:abstractNumId="1" w15:restartNumberingAfterBreak="0">
    <w:nsid w:val="3E3415B7"/>
    <w:multiLevelType w:val="singleLevel"/>
    <w:tmpl w:val="DC90348A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42C95DCF"/>
    <w:multiLevelType w:val="multilevel"/>
    <w:tmpl w:val="0FB626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B357C97"/>
    <w:multiLevelType w:val="multilevel"/>
    <w:tmpl w:val="262E29D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4" w15:restartNumberingAfterBreak="0">
    <w:nsid w:val="71E06BB5"/>
    <w:multiLevelType w:val="multilevel"/>
    <w:tmpl w:val="33BCFF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>
      <w:start w:val="8"/>
      <w:numFmt w:val="decimal"/>
      <w:isLgl/>
      <w:lvlText w:val="%1.%2"/>
      <w:lvlJc w:val="left"/>
      <w:pPr>
        <w:ind w:left="801" w:hanging="37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572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358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78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57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99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782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568" w:hanging="2160"/>
      </w:pPr>
      <w:rPr>
        <w:rFonts w:cs="Times New Roman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7F3F"/>
    <w:rsid w:val="000918AE"/>
    <w:rsid w:val="000B43E6"/>
    <w:rsid w:val="000C1D6E"/>
    <w:rsid w:val="000C6E29"/>
    <w:rsid w:val="000E54A4"/>
    <w:rsid w:val="000F10F7"/>
    <w:rsid w:val="000F5C80"/>
    <w:rsid w:val="00143EEB"/>
    <w:rsid w:val="00150472"/>
    <w:rsid w:val="001B2599"/>
    <w:rsid w:val="001B7292"/>
    <w:rsid w:val="001C7EBE"/>
    <w:rsid w:val="001D79FB"/>
    <w:rsid w:val="001F4541"/>
    <w:rsid w:val="001F7BC2"/>
    <w:rsid w:val="0027011F"/>
    <w:rsid w:val="00292600"/>
    <w:rsid w:val="00293316"/>
    <w:rsid w:val="002A794C"/>
    <w:rsid w:val="002B520C"/>
    <w:rsid w:val="002F50D6"/>
    <w:rsid w:val="00314846"/>
    <w:rsid w:val="00320E86"/>
    <w:rsid w:val="003368D8"/>
    <w:rsid w:val="003462B7"/>
    <w:rsid w:val="00346FAD"/>
    <w:rsid w:val="00375EBE"/>
    <w:rsid w:val="003C25E4"/>
    <w:rsid w:val="003E5310"/>
    <w:rsid w:val="0040312E"/>
    <w:rsid w:val="00404D00"/>
    <w:rsid w:val="0042698B"/>
    <w:rsid w:val="00433A2F"/>
    <w:rsid w:val="00456277"/>
    <w:rsid w:val="00491A71"/>
    <w:rsid w:val="004C31AE"/>
    <w:rsid w:val="00545C47"/>
    <w:rsid w:val="00564968"/>
    <w:rsid w:val="005B760A"/>
    <w:rsid w:val="005C6601"/>
    <w:rsid w:val="005F364C"/>
    <w:rsid w:val="00603D4F"/>
    <w:rsid w:val="0062310C"/>
    <w:rsid w:val="00631555"/>
    <w:rsid w:val="006330CB"/>
    <w:rsid w:val="00696D07"/>
    <w:rsid w:val="006A1C09"/>
    <w:rsid w:val="006D01A3"/>
    <w:rsid w:val="006F6FEE"/>
    <w:rsid w:val="00700D39"/>
    <w:rsid w:val="00725D13"/>
    <w:rsid w:val="0072721D"/>
    <w:rsid w:val="007E3B6B"/>
    <w:rsid w:val="007F6C6A"/>
    <w:rsid w:val="008008E4"/>
    <w:rsid w:val="00802FB2"/>
    <w:rsid w:val="00815350"/>
    <w:rsid w:val="008526DD"/>
    <w:rsid w:val="00894551"/>
    <w:rsid w:val="00894BF2"/>
    <w:rsid w:val="008A0A57"/>
    <w:rsid w:val="008A7890"/>
    <w:rsid w:val="008B10F9"/>
    <w:rsid w:val="008B1E43"/>
    <w:rsid w:val="008C76FB"/>
    <w:rsid w:val="008D451E"/>
    <w:rsid w:val="008D699F"/>
    <w:rsid w:val="008F4442"/>
    <w:rsid w:val="008F5DA2"/>
    <w:rsid w:val="009B7412"/>
    <w:rsid w:val="009C6126"/>
    <w:rsid w:val="009E2530"/>
    <w:rsid w:val="00A32D42"/>
    <w:rsid w:val="00AA689F"/>
    <w:rsid w:val="00AC64BE"/>
    <w:rsid w:val="00AE2B69"/>
    <w:rsid w:val="00B05E3F"/>
    <w:rsid w:val="00B15F86"/>
    <w:rsid w:val="00B75B7D"/>
    <w:rsid w:val="00B766BB"/>
    <w:rsid w:val="00B80CCF"/>
    <w:rsid w:val="00B9142B"/>
    <w:rsid w:val="00BA14B4"/>
    <w:rsid w:val="00BA7F3F"/>
    <w:rsid w:val="00C366B1"/>
    <w:rsid w:val="00C52AD7"/>
    <w:rsid w:val="00C607C0"/>
    <w:rsid w:val="00CD1EE1"/>
    <w:rsid w:val="00CE679F"/>
    <w:rsid w:val="00D0502B"/>
    <w:rsid w:val="00D636AF"/>
    <w:rsid w:val="00D6482D"/>
    <w:rsid w:val="00D750B5"/>
    <w:rsid w:val="00D868AB"/>
    <w:rsid w:val="00DC4886"/>
    <w:rsid w:val="00DF127A"/>
    <w:rsid w:val="00E00F17"/>
    <w:rsid w:val="00E1508C"/>
    <w:rsid w:val="00E45FC6"/>
    <w:rsid w:val="00E61AF7"/>
    <w:rsid w:val="00EB202F"/>
    <w:rsid w:val="00EB45F5"/>
    <w:rsid w:val="00F072F3"/>
    <w:rsid w:val="00F1316B"/>
    <w:rsid w:val="00F40A51"/>
    <w:rsid w:val="00F504DD"/>
    <w:rsid w:val="00F651DD"/>
    <w:rsid w:val="00F85ACC"/>
    <w:rsid w:val="00F96906"/>
    <w:rsid w:val="00FA38FF"/>
    <w:rsid w:val="00FD66FD"/>
    <w:rsid w:val="00FE395A"/>
    <w:rsid w:val="00FF1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E61A8AF"/>
  <w15:docId w15:val="{41A05C38-2E64-4688-B82D-A0B09887A6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A7F3F"/>
    <w:rPr>
      <w:rFonts w:eastAsia="Times New Roman"/>
    </w:rPr>
  </w:style>
  <w:style w:type="paragraph" w:styleId="1">
    <w:name w:val="heading 1"/>
    <w:basedOn w:val="a"/>
    <w:next w:val="a"/>
    <w:link w:val="10"/>
    <w:uiPriority w:val="99"/>
    <w:qFormat/>
    <w:rsid w:val="00BA7F3F"/>
    <w:pPr>
      <w:keepNext/>
      <w:outlineLvl w:val="0"/>
    </w:pPr>
  </w:style>
  <w:style w:type="paragraph" w:styleId="2">
    <w:name w:val="heading 2"/>
    <w:basedOn w:val="a"/>
    <w:next w:val="a"/>
    <w:link w:val="20"/>
    <w:uiPriority w:val="99"/>
    <w:qFormat/>
    <w:rsid w:val="00BA7F3F"/>
    <w:pPr>
      <w:keepNext/>
      <w:jc w:val="center"/>
      <w:outlineLvl w:val="1"/>
    </w:pPr>
    <w:rPr>
      <w:b/>
    </w:rPr>
  </w:style>
  <w:style w:type="paragraph" w:styleId="3">
    <w:name w:val="heading 3"/>
    <w:basedOn w:val="a"/>
    <w:next w:val="a"/>
    <w:link w:val="30"/>
    <w:uiPriority w:val="99"/>
    <w:qFormat/>
    <w:rsid w:val="00BA7F3F"/>
    <w:pPr>
      <w:keepNext/>
      <w:spacing w:before="240" w:after="60"/>
      <w:outlineLvl w:val="2"/>
    </w:pPr>
    <w:rPr>
      <w:rFonts w:ascii="Arial" w:eastAsia="Calibri" w:hAnsi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A7F3F"/>
    <w:rPr>
      <w:rFonts w:eastAsia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link w:val="2"/>
    <w:uiPriority w:val="99"/>
    <w:locked/>
    <w:rsid w:val="00BA7F3F"/>
    <w:rPr>
      <w:rFonts w:eastAsia="Times New Roman" w:cs="Times New Roman"/>
      <w:b/>
      <w:sz w:val="20"/>
      <w:szCs w:val="20"/>
      <w:lang w:eastAsia="ru-RU"/>
    </w:rPr>
  </w:style>
  <w:style w:type="character" w:customStyle="1" w:styleId="30">
    <w:name w:val="Заголовок 3 Знак"/>
    <w:link w:val="3"/>
    <w:uiPriority w:val="99"/>
    <w:locked/>
    <w:rsid w:val="00BA7F3F"/>
    <w:rPr>
      <w:rFonts w:ascii="Arial" w:hAnsi="Arial" w:cs="Arial"/>
      <w:b/>
      <w:bCs/>
      <w:sz w:val="26"/>
      <w:szCs w:val="26"/>
      <w:lang w:eastAsia="ru-RU"/>
    </w:rPr>
  </w:style>
  <w:style w:type="table" w:styleId="a3">
    <w:name w:val="Table Grid"/>
    <w:basedOn w:val="a1"/>
    <w:uiPriority w:val="99"/>
    <w:rsid w:val="006A1C09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0C6E2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526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659</Words>
  <Characters>3760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Стешиц Наталья Романовна</cp:lastModifiedBy>
  <cp:revision>2</cp:revision>
  <cp:lastPrinted>2025-02-26T11:03:00Z</cp:lastPrinted>
  <dcterms:created xsi:type="dcterms:W3CDTF">2025-02-26T11:04:00Z</dcterms:created>
  <dcterms:modified xsi:type="dcterms:W3CDTF">2025-02-26T11:04:00Z</dcterms:modified>
</cp:coreProperties>
</file>